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5ADDB" w14:textId="55C26E7F" w:rsidR="00C251F0" w:rsidRDefault="00C251F0" w:rsidP="00C251F0">
      <w:pPr>
        <w:spacing w:after="0"/>
        <w:ind w:firstLine="709"/>
        <w:jc w:val="center"/>
      </w:pPr>
      <w:r>
        <w:t>ДОГОВОР</w:t>
      </w:r>
    </w:p>
    <w:p w14:paraId="5CAE70CB" w14:textId="77777777" w:rsidR="00C251F0" w:rsidRDefault="00C251F0" w:rsidP="00C251F0">
      <w:pPr>
        <w:spacing w:after="0"/>
        <w:ind w:firstLine="709"/>
        <w:jc w:val="center"/>
      </w:pPr>
      <w:r>
        <w:t>об оказании образовательных услуг</w:t>
      </w:r>
    </w:p>
    <w:p w14:paraId="0E48F912" w14:textId="33F8A6CD" w:rsidR="00C251F0" w:rsidRDefault="00C251F0" w:rsidP="00C251F0">
      <w:pPr>
        <w:spacing w:after="0"/>
        <w:ind w:firstLine="709"/>
      </w:pPr>
      <w:r>
        <w:t xml:space="preserve">г. Донецк                                          </w:t>
      </w:r>
      <w:proofErr w:type="gramStart"/>
      <w:r>
        <w:t xml:space="preserve"> </w:t>
      </w:r>
      <w:r w:rsidR="001163A7">
        <w:t xml:space="preserve">  «</w:t>
      </w:r>
      <w:proofErr w:type="gramEnd"/>
      <w:r>
        <w:t xml:space="preserve">   »   _________________2025 г.   </w:t>
      </w:r>
    </w:p>
    <w:p w14:paraId="2087D207" w14:textId="77777777" w:rsidR="00C251F0" w:rsidRDefault="00C251F0" w:rsidP="00C251F0">
      <w:pPr>
        <w:spacing w:after="0"/>
        <w:ind w:firstLine="709"/>
        <w:jc w:val="both"/>
      </w:pPr>
      <w:r>
        <w:t xml:space="preserve">  </w:t>
      </w:r>
    </w:p>
    <w:p w14:paraId="159109A6" w14:textId="723D9010" w:rsidR="00C251F0" w:rsidRDefault="00C251F0" w:rsidP="00C251F0">
      <w:pPr>
        <w:spacing w:after="0"/>
        <w:ind w:firstLine="709"/>
        <w:jc w:val="both"/>
      </w:pPr>
      <w:r>
        <w:t xml:space="preserve">                     Индивидуальный предприниматель Листопад Игорь Станиславович, действующий на основании Листа записи из ЕГРИП от                  21.06.2023  , ОГРНИП 323930100305024,  именуемое в дальнейшем «Исполнитель», с одной стороны, и _____________________________, в дальнейшем «Заказчик», с другой стороны, ______________________________________, именуемый в дальнейшем «Слушатель» , вместе по тексту именуемые «Стороны», в соответствии с Гражданским кодексом Российской Федерации, Федеральным законом “Об образовании в Российской Федерации” от 29 декабря 2012 года № 273-ФЗ и Законом РФ “О защите прав потребителей” от 07 февраля 1992 года №2300-1, а также Правилами оказания платных образовательных услуг, утвержденными постановлением Правительства РФ от 15 сентября 2020 года №1441, заключили настоящий Договор о нижеследующем: </w:t>
      </w:r>
    </w:p>
    <w:p w14:paraId="782BD422" w14:textId="77777777" w:rsidR="00C251F0" w:rsidRDefault="00C251F0" w:rsidP="00C251F0">
      <w:pPr>
        <w:spacing w:after="0"/>
        <w:ind w:firstLine="709"/>
        <w:jc w:val="both"/>
      </w:pPr>
      <w:r>
        <w:t>1.</w:t>
      </w:r>
      <w:r>
        <w:tab/>
        <w:t>ПРЕДМЕТ ДОГОВОРА</w:t>
      </w:r>
    </w:p>
    <w:p w14:paraId="44760A59" w14:textId="77777777" w:rsidR="00C251F0" w:rsidRDefault="00C251F0" w:rsidP="00C251F0">
      <w:pPr>
        <w:spacing w:after="0"/>
        <w:ind w:firstLine="709"/>
        <w:jc w:val="both"/>
      </w:pPr>
      <w:r>
        <w:t>1.1</w:t>
      </w:r>
      <w:r>
        <w:tab/>
        <w:t xml:space="preserve">Исполнитель берет на себя организацию и проведение дистанционного обучения Слушателя, а Заказчик обязуется своевременно оплачивать обучение. </w:t>
      </w:r>
    </w:p>
    <w:p w14:paraId="7F77C4AE" w14:textId="77777777" w:rsidR="00C251F0" w:rsidRDefault="00C251F0" w:rsidP="00C251F0">
      <w:pPr>
        <w:spacing w:after="0"/>
        <w:ind w:firstLine="709"/>
        <w:jc w:val="both"/>
      </w:pPr>
      <w:r>
        <w:t>1.2</w:t>
      </w:r>
      <w:r>
        <w:tab/>
        <w:t>Срок обучения Исполнителем Слушателя по данному Договору составляет 5 (пять) учебных семестров плюс 3 (три) месяца отводится на итоговый проект</w:t>
      </w:r>
    </w:p>
    <w:p w14:paraId="30C14AF0" w14:textId="77777777" w:rsidR="00C251F0" w:rsidRDefault="00C251F0" w:rsidP="00C251F0">
      <w:pPr>
        <w:spacing w:after="0"/>
        <w:ind w:firstLine="709"/>
        <w:jc w:val="both"/>
      </w:pPr>
    </w:p>
    <w:p w14:paraId="02649941" w14:textId="77777777" w:rsidR="00C251F0" w:rsidRDefault="00C251F0" w:rsidP="00C251F0">
      <w:pPr>
        <w:spacing w:after="0"/>
        <w:ind w:firstLine="709"/>
        <w:jc w:val="both"/>
      </w:pPr>
      <w:r>
        <w:t>2.</w:t>
      </w:r>
      <w:r>
        <w:tab/>
        <w:t>ПРАВА И ОБЯЗАННОСТИ СТОРОН</w:t>
      </w:r>
    </w:p>
    <w:p w14:paraId="685811B3" w14:textId="77777777" w:rsidR="00C251F0" w:rsidRDefault="00C251F0" w:rsidP="00C251F0">
      <w:pPr>
        <w:spacing w:after="0"/>
        <w:ind w:firstLine="709"/>
        <w:jc w:val="both"/>
      </w:pPr>
      <w:r>
        <w:t>2.1</w:t>
      </w:r>
      <w:r>
        <w:tab/>
        <w:t>Исполнитель обязуется:</w:t>
      </w:r>
    </w:p>
    <w:p w14:paraId="15ABFDFD" w14:textId="77777777" w:rsidR="00C251F0" w:rsidRDefault="00C251F0" w:rsidP="00C251F0">
      <w:pPr>
        <w:spacing w:after="0"/>
        <w:ind w:firstLine="709"/>
        <w:jc w:val="both"/>
      </w:pPr>
      <w:r>
        <w:t>2.1.1.</w:t>
      </w:r>
      <w:r>
        <w:tab/>
        <w:t>обеспечить процесс обучения Слушателя в соответствии с учебной программой и рабочим учебным планом;</w:t>
      </w:r>
    </w:p>
    <w:p w14:paraId="023B83FE" w14:textId="77777777" w:rsidR="00C251F0" w:rsidRDefault="00C251F0" w:rsidP="00C251F0">
      <w:pPr>
        <w:spacing w:after="0"/>
        <w:ind w:firstLine="709"/>
        <w:jc w:val="both"/>
      </w:pPr>
      <w:r>
        <w:t>2.1.2.</w:t>
      </w:r>
      <w:r>
        <w:tab/>
        <w:t>обучать Слушателя в группе количеством не менее 10 и не более 20 человек;</w:t>
      </w:r>
    </w:p>
    <w:p w14:paraId="404359C7" w14:textId="77777777" w:rsidR="00C251F0" w:rsidRDefault="00C251F0" w:rsidP="00C251F0">
      <w:pPr>
        <w:spacing w:after="0"/>
        <w:ind w:firstLine="709"/>
        <w:jc w:val="both"/>
      </w:pPr>
      <w:r>
        <w:t>2.1.3.</w:t>
      </w:r>
      <w:r>
        <w:tab/>
        <w:t>в процессе изучения каждой дисциплины проводить текущий и итоговый контроль с целью определения уровня подготовки Слушателя;</w:t>
      </w:r>
    </w:p>
    <w:p w14:paraId="72D7EB1A" w14:textId="77777777" w:rsidR="00C251F0" w:rsidRDefault="00C251F0" w:rsidP="00C251F0">
      <w:pPr>
        <w:spacing w:after="0"/>
        <w:ind w:firstLine="709"/>
        <w:jc w:val="both"/>
      </w:pPr>
      <w:r>
        <w:t>2.1.4.</w:t>
      </w:r>
      <w:r>
        <w:tab/>
        <w:t xml:space="preserve"> по окончании обучения провести итоговые экзамены, дипломное проектирование и, в случае успешной сдачи всех экзаменов и защиты дипломного проекта, выдать Слушателю документ установленного образца.</w:t>
      </w:r>
    </w:p>
    <w:p w14:paraId="6063440C" w14:textId="77777777" w:rsidR="00C251F0" w:rsidRDefault="00C251F0" w:rsidP="00C251F0">
      <w:pPr>
        <w:spacing w:after="0"/>
        <w:ind w:firstLine="709"/>
        <w:jc w:val="both"/>
      </w:pPr>
      <w:r>
        <w:t xml:space="preserve"> </w:t>
      </w:r>
    </w:p>
    <w:p w14:paraId="5B366716" w14:textId="77777777" w:rsidR="00C251F0" w:rsidRDefault="00C251F0" w:rsidP="00C251F0">
      <w:pPr>
        <w:spacing w:after="0"/>
        <w:ind w:firstLine="709"/>
        <w:jc w:val="both"/>
      </w:pPr>
      <w:r>
        <w:t>2.2</w:t>
      </w:r>
      <w:r>
        <w:tab/>
        <w:t>Заказчик обязуется:</w:t>
      </w:r>
    </w:p>
    <w:p w14:paraId="511D91F4" w14:textId="77777777" w:rsidR="00C251F0" w:rsidRDefault="00C251F0" w:rsidP="00C251F0">
      <w:pPr>
        <w:spacing w:after="0"/>
        <w:ind w:firstLine="709"/>
        <w:jc w:val="both"/>
      </w:pPr>
      <w:r>
        <w:t>2.2.1.</w:t>
      </w:r>
      <w:r>
        <w:tab/>
        <w:t>своевременно вносить плату за обучение согласно выбранной схеме оплаты Графику платежей, являющихся неотъемлемой частью настоящего Договора (приложение № 1 - «О ценах и схемах оплаты», График платежей).</w:t>
      </w:r>
    </w:p>
    <w:p w14:paraId="76752B1C" w14:textId="77777777" w:rsidR="00C251F0" w:rsidRDefault="00C251F0" w:rsidP="00C251F0">
      <w:pPr>
        <w:spacing w:after="0"/>
        <w:ind w:firstLine="709"/>
        <w:jc w:val="both"/>
      </w:pPr>
    </w:p>
    <w:p w14:paraId="0803B97A" w14:textId="77777777" w:rsidR="00C251F0" w:rsidRDefault="00C251F0" w:rsidP="00C251F0">
      <w:pPr>
        <w:spacing w:after="0"/>
        <w:ind w:firstLine="709"/>
        <w:jc w:val="both"/>
      </w:pPr>
      <w:r>
        <w:lastRenderedPageBreak/>
        <w:t>2.3.</w:t>
      </w:r>
      <w:r>
        <w:tab/>
        <w:t xml:space="preserve">    Слушатель, под контролем Заказчика, обязан соблюдать требования, установленные в статье 43 Федерального закона от 29 декабря 2012 г. №273-ФЗ “Об образовании в Российской Федерации” и обязуется:</w:t>
      </w:r>
    </w:p>
    <w:p w14:paraId="11EF2ACE" w14:textId="77777777" w:rsidR="00C251F0" w:rsidRDefault="00C251F0" w:rsidP="00C251F0">
      <w:pPr>
        <w:spacing w:after="0"/>
        <w:ind w:firstLine="709"/>
        <w:jc w:val="both"/>
      </w:pPr>
      <w:r>
        <w:t>2.3.1.</w:t>
      </w:r>
      <w:r>
        <w:tab/>
        <w:t>прилагать максимум усилий для освоения учебного материала;</w:t>
      </w:r>
    </w:p>
    <w:p w14:paraId="1F49DE21" w14:textId="77777777" w:rsidR="00C251F0" w:rsidRDefault="00C251F0" w:rsidP="00C251F0">
      <w:pPr>
        <w:spacing w:after="0"/>
        <w:ind w:firstLine="709"/>
        <w:jc w:val="both"/>
      </w:pPr>
      <w:r>
        <w:t>2.3.2.</w:t>
      </w:r>
      <w:r>
        <w:tab/>
        <w:t>не пропускать и не опаздывать на занятия без уважительных причин;</w:t>
      </w:r>
    </w:p>
    <w:p w14:paraId="6FDB61CA" w14:textId="77777777" w:rsidR="00C251F0" w:rsidRDefault="00C251F0" w:rsidP="00C251F0">
      <w:pPr>
        <w:spacing w:after="0"/>
        <w:ind w:firstLine="709"/>
        <w:jc w:val="both"/>
      </w:pPr>
      <w:r>
        <w:t>2.3.3.</w:t>
      </w:r>
      <w:r>
        <w:tab/>
        <w:t>выполнять все предписания преподавателей и администрации Исполнителя;</w:t>
      </w:r>
    </w:p>
    <w:p w14:paraId="4E437F5D" w14:textId="77777777" w:rsidR="00C251F0" w:rsidRDefault="00C251F0" w:rsidP="00C251F0">
      <w:pPr>
        <w:spacing w:after="0"/>
        <w:ind w:firstLine="709"/>
        <w:jc w:val="both"/>
      </w:pPr>
      <w:r>
        <w:t>2.3.4.</w:t>
      </w:r>
      <w:r>
        <w:tab/>
        <w:t>своевременно и добросовестно прорабатывать материал для домашнего изучения и выполнять домашние задания;</w:t>
      </w:r>
    </w:p>
    <w:p w14:paraId="0E79EBBA" w14:textId="77777777" w:rsidR="00C251F0" w:rsidRDefault="00C251F0" w:rsidP="00C251F0">
      <w:pPr>
        <w:spacing w:after="0"/>
        <w:ind w:firstLine="709"/>
        <w:jc w:val="both"/>
      </w:pPr>
      <w:r>
        <w:t>2.3.5.</w:t>
      </w:r>
      <w:r>
        <w:tab/>
        <w:t>не передавать третьим лицам и не использовать в коммерческих целях методический материал, выдаваемый Слушателю для самостоятельной работы;</w:t>
      </w:r>
    </w:p>
    <w:p w14:paraId="76550959" w14:textId="77777777" w:rsidR="00C251F0" w:rsidRDefault="00C251F0" w:rsidP="00C251F0">
      <w:pPr>
        <w:spacing w:after="0"/>
        <w:ind w:firstLine="709"/>
        <w:jc w:val="both"/>
      </w:pPr>
      <w:r>
        <w:t>2.4</w:t>
      </w:r>
      <w:r>
        <w:tab/>
        <w:t>Исполнитель имеет право:</w:t>
      </w:r>
    </w:p>
    <w:p w14:paraId="37547FD0" w14:textId="77777777" w:rsidR="00C251F0" w:rsidRDefault="00C251F0" w:rsidP="00C251F0">
      <w:pPr>
        <w:spacing w:after="0"/>
        <w:ind w:firstLine="709"/>
        <w:jc w:val="both"/>
      </w:pPr>
      <w:r>
        <w:t>2.4.1.</w:t>
      </w:r>
      <w:r>
        <w:tab/>
        <w:t>перемещать Слушателя из группы его обучения в другую группу в целях оптимизации процесса обучения и в случае, если состав группы менее 10 человек;</w:t>
      </w:r>
    </w:p>
    <w:p w14:paraId="3FB8185E" w14:textId="77777777" w:rsidR="00C251F0" w:rsidRDefault="00C251F0" w:rsidP="00C251F0">
      <w:pPr>
        <w:spacing w:after="0"/>
        <w:ind w:firstLine="709"/>
        <w:jc w:val="both"/>
      </w:pPr>
      <w:r>
        <w:t>2.4.2.</w:t>
      </w:r>
      <w:r>
        <w:tab/>
        <w:t>вносить изменения в рабочие учебные планы в случае изменений на рынке компьютерных технологий;</w:t>
      </w:r>
    </w:p>
    <w:p w14:paraId="148BA4C5" w14:textId="77777777" w:rsidR="00C251F0" w:rsidRDefault="00C251F0" w:rsidP="00C251F0">
      <w:pPr>
        <w:spacing w:after="0"/>
        <w:ind w:firstLine="709"/>
        <w:jc w:val="both"/>
      </w:pPr>
      <w:r>
        <w:t>2.4.3.</w:t>
      </w:r>
      <w:r>
        <w:tab/>
        <w:t>оставлять за собой неисключительное право на использование работ Слушателя, созданных в процессе обучения, а также кодов и исходных материалов этих работ, в иллюстративных, демонстрационных и рекламных целях, включая, но не ограничиваясь публикацией в Интернет и использованием в печатных материалах, с обязательным указанием авторства работы во всех случаях, когда это будет сочтено Исполнителем возможным и рациональным;</w:t>
      </w:r>
    </w:p>
    <w:p w14:paraId="4C3CCC25" w14:textId="77777777" w:rsidR="00C251F0" w:rsidRDefault="00C251F0" w:rsidP="00C251F0">
      <w:pPr>
        <w:spacing w:after="0"/>
        <w:ind w:firstLine="709"/>
        <w:jc w:val="both"/>
      </w:pPr>
      <w:r>
        <w:t>2.4.4.</w:t>
      </w:r>
      <w:r>
        <w:tab/>
        <w:t>не допустить Слушателя до сдачи экзаменов или защиты дипломного проекта, в случае если Слушатель имеет более 25% пропусков аудиторных учебных занятий по любой из дисциплин (кроме случаев, когда Слушатель обучается по индивидуальному графику);</w:t>
      </w:r>
    </w:p>
    <w:p w14:paraId="53707238" w14:textId="77777777" w:rsidR="00C251F0" w:rsidRDefault="00C251F0" w:rsidP="00C251F0">
      <w:pPr>
        <w:spacing w:after="0"/>
        <w:ind w:firstLine="709"/>
        <w:jc w:val="both"/>
      </w:pPr>
      <w:r>
        <w:t>2.4.5.</w:t>
      </w:r>
      <w:r>
        <w:tab/>
        <w:t>не восстановить Слушателя из академического отпуска при наличии академических или финансовых задолженностей;</w:t>
      </w:r>
    </w:p>
    <w:p w14:paraId="1BDAB2D3" w14:textId="77777777" w:rsidR="00C251F0" w:rsidRDefault="00C251F0" w:rsidP="00C251F0">
      <w:pPr>
        <w:spacing w:after="0"/>
        <w:ind w:firstLine="709"/>
        <w:jc w:val="both"/>
      </w:pPr>
      <w:r>
        <w:t>2.4.6.</w:t>
      </w:r>
      <w:r>
        <w:tab/>
        <w:t>не выдать диплом об окончании при наличии финансовых задолженностей или задолженностей по учебным дисциплинам;</w:t>
      </w:r>
    </w:p>
    <w:p w14:paraId="300B1262" w14:textId="77777777" w:rsidR="00C251F0" w:rsidRDefault="00C251F0" w:rsidP="00C251F0">
      <w:pPr>
        <w:spacing w:after="0"/>
        <w:ind w:firstLine="709"/>
        <w:jc w:val="both"/>
      </w:pPr>
      <w:r>
        <w:t>2.4.7.</w:t>
      </w:r>
      <w:r>
        <w:tab/>
        <w:t>по окончании первого семестра обучения провести распределение по специализациям и сформировать новые группы;</w:t>
      </w:r>
    </w:p>
    <w:p w14:paraId="33CD0940" w14:textId="77777777" w:rsidR="00C251F0" w:rsidRDefault="00C251F0" w:rsidP="00C251F0">
      <w:pPr>
        <w:spacing w:after="0"/>
        <w:ind w:firstLine="709"/>
        <w:jc w:val="both"/>
      </w:pPr>
    </w:p>
    <w:p w14:paraId="5BE8B94F" w14:textId="77777777" w:rsidR="00C251F0" w:rsidRDefault="00C251F0" w:rsidP="00C251F0">
      <w:pPr>
        <w:spacing w:after="0"/>
        <w:ind w:firstLine="709"/>
        <w:jc w:val="both"/>
      </w:pPr>
      <w:r>
        <w:t>2.5</w:t>
      </w:r>
      <w:r>
        <w:tab/>
        <w:t xml:space="preserve">        Заказчик имеет право:</w:t>
      </w:r>
    </w:p>
    <w:p w14:paraId="0A19FC78" w14:textId="77777777" w:rsidR="00C251F0" w:rsidRDefault="00C251F0" w:rsidP="00C251F0">
      <w:pPr>
        <w:spacing w:after="0"/>
        <w:ind w:firstLine="709"/>
        <w:jc w:val="both"/>
      </w:pPr>
      <w:r>
        <w:t>2.5.1</w:t>
      </w:r>
      <w:r>
        <w:tab/>
        <w:t xml:space="preserve">        изменить форму обучения Слушателя, что требует перезаключения Договора;</w:t>
      </w:r>
    </w:p>
    <w:p w14:paraId="21F7493C" w14:textId="399A2FD8" w:rsidR="00C251F0" w:rsidRDefault="00C251F0" w:rsidP="00C251F0">
      <w:pPr>
        <w:spacing w:after="0"/>
        <w:ind w:firstLine="709"/>
        <w:jc w:val="both"/>
      </w:pPr>
      <w:r>
        <w:t>2.5.2</w:t>
      </w:r>
      <w:r>
        <w:tab/>
        <w:t xml:space="preserve">        прервать обучение Слушателя и оформить академический отпуск в соответствии с частью 1 статьи </w:t>
      </w:r>
      <w:r w:rsidR="001163A7">
        <w:t>34 Федерального</w:t>
      </w:r>
      <w:r>
        <w:t xml:space="preserve"> закона от 29 декабря                    </w:t>
      </w:r>
    </w:p>
    <w:p w14:paraId="26C13AC5" w14:textId="77777777" w:rsidR="00C251F0" w:rsidRDefault="00C251F0" w:rsidP="00C251F0">
      <w:pPr>
        <w:spacing w:after="0"/>
        <w:ind w:firstLine="709"/>
        <w:jc w:val="both"/>
      </w:pPr>
      <w:r>
        <w:t xml:space="preserve">        2012 г. №273-ФЗ “Об образовании в Российской Федерации”.</w:t>
      </w:r>
    </w:p>
    <w:p w14:paraId="5DF86557" w14:textId="77777777" w:rsidR="00C251F0" w:rsidRDefault="00C251F0" w:rsidP="00C251F0">
      <w:pPr>
        <w:spacing w:after="0"/>
        <w:ind w:firstLine="709"/>
        <w:jc w:val="both"/>
      </w:pPr>
    </w:p>
    <w:p w14:paraId="1D54A947" w14:textId="77777777" w:rsidR="00C251F0" w:rsidRDefault="00C251F0" w:rsidP="00C251F0">
      <w:pPr>
        <w:spacing w:after="0"/>
        <w:ind w:firstLine="709"/>
        <w:jc w:val="both"/>
      </w:pPr>
    </w:p>
    <w:p w14:paraId="53EEC722" w14:textId="4B5F0F0C" w:rsidR="00C251F0" w:rsidRDefault="00C251F0" w:rsidP="00C251F0">
      <w:pPr>
        <w:spacing w:after="0"/>
        <w:ind w:firstLine="709"/>
        <w:jc w:val="both"/>
      </w:pPr>
      <w:r>
        <w:lastRenderedPageBreak/>
        <w:t xml:space="preserve">3.     </w:t>
      </w:r>
      <w:r w:rsidR="001163A7">
        <w:t>ПОРЯДОК ОПЛАТЫ</w:t>
      </w:r>
    </w:p>
    <w:p w14:paraId="0A5A41FD" w14:textId="77777777" w:rsidR="00C251F0" w:rsidRDefault="00C251F0" w:rsidP="00C251F0">
      <w:pPr>
        <w:spacing w:after="0"/>
        <w:ind w:firstLine="709"/>
        <w:jc w:val="both"/>
      </w:pPr>
      <w:r>
        <w:t>3.1.</w:t>
      </w:r>
      <w:r>
        <w:tab/>
        <w:t xml:space="preserve">Оплата за обучение Слушателя, согласно настоящему Договору, осуществляется в рублях Российской Федерации. </w:t>
      </w:r>
    </w:p>
    <w:p w14:paraId="43A24A32" w14:textId="77777777" w:rsidR="00C251F0" w:rsidRDefault="00C251F0" w:rsidP="00C251F0">
      <w:pPr>
        <w:spacing w:after="0"/>
        <w:ind w:firstLine="709"/>
        <w:jc w:val="both"/>
      </w:pPr>
      <w:r>
        <w:t>3.2.</w:t>
      </w:r>
      <w:r>
        <w:tab/>
        <w:t>В случае изменения налогового законодательства Российской Федерации, конъюнктуры рынка, а также введения дополнительных налогов и т.д. Исполнитель оставляет за собой право в одностороннем порядке изменять стоимость обучения по настоящему Договору, о чем обязан проинформировать Слушателя заблаговременно. Изменение стоимости обучения не распространяется на уже оплаченное обучение.</w:t>
      </w:r>
    </w:p>
    <w:p w14:paraId="44053E59" w14:textId="77777777" w:rsidR="00C251F0" w:rsidRDefault="00C251F0" w:rsidP="00C251F0">
      <w:pPr>
        <w:spacing w:after="0"/>
        <w:ind w:firstLine="709"/>
        <w:jc w:val="both"/>
      </w:pPr>
      <w:r>
        <w:t>3.3.</w:t>
      </w:r>
      <w:r>
        <w:tab/>
        <w:t>В случае финансовой задолженности Заказчика, Исполнитель оставляет за собой право приостановить оказание услуг по данному договору, в том числе путем не допуска Слушателя до занятий или экзаменов.</w:t>
      </w:r>
    </w:p>
    <w:p w14:paraId="1835C289" w14:textId="77777777" w:rsidR="00C251F0" w:rsidRDefault="00C251F0" w:rsidP="00C251F0">
      <w:pPr>
        <w:spacing w:after="0"/>
        <w:ind w:firstLine="709"/>
        <w:jc w:val="both"/>
      </w:pPr>
      <w:r>
        <w:t>3.4.</w:t>
      </w:r>
      <w:r>
        <w:tab/>
        <w:t>В случае если Слушатель не сдал экзамены, зачеты или не защитил итоговый проект, согласно графику, предусмотренному учебным планом, пересдачи таких экзаменов, зачетов или защиты итогового проекта оплачиваются дополнительно. Оплата производится по расценкам, установленным Исполнителем.</w:t>
      </w:r>
    </w:p>
    <w:p w14:paraId="6174D251" w14:textId="77777777" w:rsidR="00C251F0" w:rsidRDefault="00C251F0" w:rsidP="00C251F0">
      <w:pPr>
        <w:spacing w:after="0"/>
        <w:ind w:firstLine="709"/>
        <w:jc w:val="both"/>
      </w:pPr>
    </w:p>
    <w:p w14:paraId="59B55161" w14:textId="77777777" w:rsidR="00C251F0" w:rsidRDefault="00C251F0" w:rsidP="00C251F0">
      <w:pPr>
        <w:spacing w:after="0"/>
        <w:ind w:firstLine="709"/>
        <w:jc w:val="both"/>
      </w:pPr>
      <w:r>
        <w:t>4.</w:t>
      </w:r>
      <w:r>
        <w:tab/>
        <w:t>СРОК ДЕЙСТВИЯ ДОГОВОРА</w:t>
      </w:r>
    </w:p>
    <w:p w14:paraId="1BFFDBEB" w14:textId="77777777" w:rsidR="00C251F0" w:rsidRDefault="00C251F0" w:rsidP="00C251F0">
      <w:pPr>
        <w:spacing w:after="0"/>
        <w:ind w:firstLine="709"/>
        <w:jc w:val="both"/>
      </w:pPr>
    </w:p>
    <w:p w14:paraId="41A48C81" w14:textId="77777777" w:rsidR="00C251F0" w:rsidRDefault="00C251F0" w:rsidP="00C251F0">
      <w:pPr>
        <w:spacing w:after="0"/>
        <w:ind w:firstLine="709"/>
        <w:jc w:val="both"/>
      </w:pPr>
      <w:r>
        <w:t>4.1.</w:t>
      </w:r>
      <w:r>
        <w:tab/>
        <w:t>Настоящий Договор вступает в юридическую силу с момента подписания его Сторонами и действует до полного выполнения Сторонами своих обязательств.</w:t>
      </w:r>
    </w:p>
    <w:p w14:paraId="60AF0B4D" w14:textId="77777777" w:rsidR="00C251F0" w:rsidRDefault="00C251F0" w:rsidP="00C251F0">
      <w:pPr>
        <w:spacing w:after="0"/>
        <w:ind w:firstLine="709"/>
        <w:jc w:val="both"/>
      </w:pPr>
      <w:r>
        <w:t>4.2.</w:t>
      </w:r>
      <w:r>
        <w:tab/>
        <w:t>Досрочное расторжение данного Договора возможно:</w:t>
      </w:r>
    </w:p>
    <w:p w14:paraId="36516C07" w14:textId="77777777" w:rsidR="00C251F0" w:rsidRDefault="00C251F0" w:rsidP="00C251F0">
      <w:pPr>
        <w:spacing w:after="0"/>
        <w:ind w:firstLine="709"/>
        <w:jc w:val="both"/>
      </w:pPr>
      <w:r>
        <w:t>4.2.1.</w:t>
      </w:r>
      <w:r>
        <w:tab/>
        <w:t>если выполнение Стороной своих обязательств, согласно Договору, является невозможным в связи с принятием нормативно-правовых актов, которые изменили условия, установленные данным Договором по оказанию услуг, и одна из Сторон не согласна на внесение соответствующих изменений в условия Договора;</w:t>
      </w:r>
    </w:p>
    <w:p w14:paraId="6CAA2753" w14:textId="77777777" w:rsidR="00C251F0" w:rsidRDefault="00C251F0" w:rsidP="00C251F0">
      <w:pPr>
        <w:spacing w:after="0"/>
        <w:ind w:firstLine="709"/>
        <w:jc w:val="both"/>
      </w:pPr>
      <w:r>
        <w:t>4.2.2.</w:t>
      </w:r>
      <w:r>
        <w:tab/>
        <w:t>по решению суда, которое вступило в силу в результате нарушений или невыполнений условий Договора одной из Сторон.</w:t>
      </w:r>
    </w:p>
    <w:p w14:paraId="56B392BD" w14:textId="1EAB0FC8" w:rsidR="00C251F0" w:rsidRDefault="00C251F0" w:rsidP="00C251F0">
      <w:pPr>
        <w:spacing w:after="0"/>
        <w:ind w:firstLine="709"/>
        <w:jc w:val="both"/>
      </w:pPr>
      <w:r>
        <w:t>4.3.</w:t>
      </w:r>
      <w:r>
        <w:tab/>
        <w:t xml:space="preserve">Договор может быть расторгнут Исполнителем в одностороннем порядке в случае невыполнения Заказчиком п. 2.2.1 или в случае невыполнения Слушателем </w:t>
      </w:r>
      <w:proofErr w:type="spellStart"/>
      <w:r>
        <w:t>п.п</w:t>
      </w:r>
      <w:proofErr w:type="spellEnd"/>
      <w:r>
        <w:t xml:space="preserve"> 2.3.1- 2.3.5 настоящего Договора. В этом случае Исполнитель не производит Заказчику возврат денежных средств.</w:t>
      </w:r>
    </w:p>
    <w:p w14:paraId="4211329A" w14:textId="1F0DA1AA" w:rsidR="00C251F0" w:rsidRDefault="00C251F0" w:rsidP="00C251F0">
      <w:pPr>
        <w:spacing w:after="0"/>
        <w:ind w:firstLine="709"/>
        <w:jc w:val="both"/>
      </w:pPr>
      <w:r>
        <w:t>4.4.</w:t>
      </w:r>
      <w:r>
        <w:tab/>
        <w:t>В случае если Заказчик решает расторгнуть Договор до или после начала обучения, и оплата за текущий семестр внесена полностью, Исполнитель возвращает Заказчику сумму, составляющую 50% от стоимости той части оплаченного обучения, в которой Слушатель не будет обучаться. Исполнитель оставляет за собой право возмещения ранее уплаченного обязательства по упрощенному налогу.</w:t>
      </w:r>
    </w:p>
    <w:p w14:paraId="28CF24E6" w14:textId="3452048A" w:rsidR="00C251F0" w:rsidRDefault="00C251F0" w:rsidP="00C251F0">
      <w:pPr>
        <w:spacing w:after="0"/>
        <w:ind w:firstLine="709"/>
        <w:jc w:val="both"/>
      </w:pPr>
      <w:r>
        <w:t>4.5.</w:t>
      </w:r>
      <w:r>
        <w:tab/>
        <w:t>В случае расторжения Договора Заказчиком при помесячной форме оплаты, возврат денежных средств Исполнителем не производится.</w:t>
      </w:r>
    </w:p>
    <w:p w14:paraId="2DC75510" w14:textId="77777777" w:rsidR="00C251F0" w:rsidRDefault="00C251F0" w:rsidP="00C251F0">
      <w:pPr>
        <w:spacing w:after="0"/>
        <w:ind w:firstLine="709"/>
        <w:jc w:val="both"/>
      </w:pPr>
      <w:r>
        <w:t>4.6.</w:t>
      </w:r>
      <w:r>
        <w:tab/>
        <w:t>При уходе в академический отпуск Слушатель теряет все льготы (скидки на обучение, полученные в результате рекламных акций).</w:t>
      </w:r>
    </w:p>
    <w:p w14:paraId="5317018E" w14:textId="77777777" w:rsidR="00C251F0" w:rsidRDefault="00C251F0" w:rsidP="00C251F0">
      <w:pPr>
        <w:spacing w:after="0"/>
        <w:ind w:firstLine="709"/>
        <w:jc w:val="both"/>
      </w:pPr>
      <w:r>
        <w:lastRenderedPageBreak/>
        <w:t>4.7.</w:t>
      </w:r>
      <w:r>
        <w:tab/>
        <w:t xml:space="preserve">В случае если Слушатель восстанавливается из академического отпуска в потоке, на котором были изменены условия обучения, а именно – форма договора, стоимость, сроки обучения, учебная программа, то это требует перезаключения Договора и дальнейшее обучение Слушателя подчиняется условиям, действующим на потоке восстановления. </w:t>
      </w:r>
    </w:p>
    <w:p w14:paraId="34A38E03" w14:textId="77777777" w:rsidR="00C251F0" w:rsidRDefault="00C251F0" w:rsidP="00C251F0">
      <w:pPr>
        <w:spacing w:after="0"/>
        <w:ind w:firstLine="709"/>
        <w:jc w:val="both"/>
      </w:pPr>
    </w:p>
    <w:p w14:paraId="018BD260" w14:textId="77777777" w:rsidR="00C251F0" w:rsidRDefault="00C251F0" w:rsidP="00C251F0">
      <w:pPr>
        <w:spacing w:after="0"/>
        <w:ind w:firstLine="709"/>
        <w:jc w:val="both"/>
      </w:pPr>
      <w:r>
        <w:t>5.</w:t>
      </w:r>
      <w:r>
        <w:tab/>
        <w:t>ОТВЕТСТВЕННОСТЬ СТОРОН</w:t>
      </w:r>
    </w:p>
    <w:p w14:paraId="6C1252B6" w14:textId="52E08E95" w:rsidR="00C251F0" w:rsidRDefault="00C251F0" w:rsidP="00C251F0">
      <w:pPr>
        <w:spacing w:after="0"/>
        <w:ind w:firstLine="709"/>
        <w:jc w:val="both"/>
      </w:pPr>
      <w:r>
        <w:t>5.1.</w:t>
      </w:r>
      <w:r>
        <w:tab/>
        <w:t xml:space="preserve">Все разногласия и споры Стороны разрешают путем переговоров. Если согласие не может быть достигнуто путем переговоров, спор передается на рассмотрение в суд согласно действующему законодательству Российской Федерации. </w:t>
      </w:r>
    </w:p>
    <w:p w14:paraId="15FC05E9" w14:textId="77777777" w:rsidR="00C251F0" w:rsidRDefault="00C251F0" w:rsidP="00C251F0">
      <w:pPr>
        <w:spacing w:after="0"/>
        <w:ind w:firstLine="709"/>
        <w:jc w:val="both"/>
      </w:pPr>
      <w:r>
        <w:t>5.2.</w:t>
      </w:r>
      <w:r>
        <w:tab/>
        <w:t xml:space="preserve">Отношения, не урегулированные данным Договором, регулируются действующим законодательством Российской Федерации и отдельными от данного Договора дополнительными соглашениями, подписанными Сторонами. </w:t>
      </w:r>
    </w:p>
    <w:p w14:paraId="007B68FB" w14:textId="77777777" w:rsidR="00C251F0" w:rsidRDefault="00C251F0" w:rsidP="00C251F0">
      <w:pPr>
        <w:spacing w:after="0"/>
        <w:ind w:firstLine="709"/>
        <w:jc w:val="both"/>
      </w:pPr>
      <w:r>
        <w:t>5.3.</w:t>
      </w:r>
      <w:r>
        <w:tab/>
        <w:t>Данный Договор составлен в двух экземплярах, каждый из которых имеет одинаковую юридическую силу.</w:t>
      </w:r>
    </w:p>
    <w:p w14:paraId="1977148A" w14:textId="77777777" w:rsidR="00C251F0" w:rsidRDefault="00C251F0" w:rsidP="00C251F0">
      <w:pPr>
        <w:spacing w:after="0"/>
        <w:ind w:firstLine="709"/>
        <w:jc w:val="both"/>
      </w:pPr>
    </w:p>
    <w:p w14:paraId="085BC42F" w14:textId="77777777" w:rsidR="00C251F0" w:rsidRDefault="00C251F0" w:rsidP="00C251F0">
      <w:pPr>
        <w:spacing w:after="0"/>
        <w:ind w:firstLine="709"/>
        <w:jc w:val="both"/>
      </w:pPr>
      <w:r>
        <w:t>6.</w:t>
      </w:r>
      <w:r>
        <w:tab/>
        <w:t>ФОРС – МАЖОР</w:t>
      </w:r>
    </w:p>
    <w:p w14:paraId="4381FA15" w14:textId="77777777" w:rsidR="00C251F0" w:rsidRDefault="00C251F0" w:rsidP="00C251F0">
      <w:pPr>
        <w:spacing w:after="0"/>
        <w:ind w:firstLine="709"/>
        <w:jc w:val="both"/>
      </w:pPr>
      <w:r>
        <w:t>6.1</w:t>
      </w:r>
      <w:r>
        <w:tab/>
        <w:t xml:space="preserve">Стороны освобождаются полностью или частично от ответственности за неисполнение взятых на себя обязательств в случае, если таковое неисполнение явилось следствием форс – мажорных обстоятельств (непреодолимой силы), а также изменения действующего законодательства, повлекшее за собой невозможность выполнения данного Договора. </w:t>
      </w:r>
    </w:p>
    <w:p w14:paraId="6C63BFE5" w14:textId="77777777" w:rsidR="00C251F0" w:rsidRDefault="00C251F0" w:rsidP="00C251F0">
      <w:pPr>
        <w:spacing w:after="0"/>
        <w:ind w:firstLine="709"/>
        <w:jc w:val="both"/>
      </w:pPr>
    </w:p>
    <w:p w14:paraId="49C5A8A1" w14:textId="77777777" w:rsidR="00C251F0" w:rsidRDefault="00C251F0" w:rsidP="00C251F0">
      <w:pPr>
        <w:spacing w:after="0"/>
        <w:ind w:firstLine="709"/>
        <w:jc w:val="both"/>
      </w:pPr>
      <w:r>
        <w:t>7.</w:t>
      </w:r>
      <w:r>
        <w:tab/>
        <w:t>КОНФИДЕНЦИАЛЬНОСТЬ</w:t>
      </w:r>
    </w:p>
    <w:p w14:paraId="3EE30CD1" w14:textId="77777777" w:rsidR="00C251F0" w:rsidRDefault="00C251F0" w:rsidP="00C251F0">
      <w:pPr>
        <w:spacing w:after="0"/>
        <w:ind w:firstLine="709"/>
        <w:jc w:val="both"/>
      </w:pPr>
      <w:r>
        <w:t>7.1.</w:t>
      </w:r>
      <w:r>
        <w:tab/>
        <w:t>Стороны согласились с тем, что текст Договора, материалы, информация и сведения, которые касаются Договора, являются конфиденциальными и не могут передаваться третьим лицам без предварительного письменного согласия другой Стороны кроме случаев,  когда передача связана с получением официальных разрешений, документов для выполнения  Договора или оплаты налогов, других обязательных платежей, а также в случаях, предусмотренных действующим законодательством, которое регулирует обязанности Сторон Договора.</w:t>
      </w:r>
    </w:p>
    <w:p w14:paraId="276F9015" w14:textId="77777777" w:rsidR="00C251F0" w:rsidRDefault="00C251F0" w:rsidP="00C251F0">
      <w:pPr>
        <w:spacing w:after="0"/>
        <w:ind w:firstLine="709"/>
        <w:jc w:val="both"/>
      </w:pPr>
      <w:r>
        <w:t>8.</w:t>
      </w:r>
      <w:r>
        <w:tab/>
        <w:t xml:space="preserve">ЗАКЛЮЧИТЕЛЬНЫЕ ПОЛОЖЕНИЯ </w:t>
      </w:r>
    </w:p>
    <w:p w14:paraId="7DF74D84" w14:textId="77777777" w:rsidR="00C251F0" w:rsidRDefault="00C251F0" w:rsidP="00C251F0">
      <w:pPr>
        <w:spacing w:after="0"/>
        <w:ind w:firstLine="709"/>
        <w:jc w:val="both"/>
      </w:pPr>
    </w:p>
    <w:p w14:paraId="4C3F63AC" w14:textId="63C5D60F" w:rsidR="00C251F0" w:rsidRDefault="00C251F0" w:rsidP="00C251F0">
      <w:pPr>
        <w:spacing w:after="0"/>
        <w:ind w:firstLine="709"/>
        <w:jc w:val="both"/>
      </w:pPr>
      <w:r>
        <w:t xml:space="preserve">  8.1.         Настоящий Договор составлен в 2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36DF9813" w14:textId="77777777" w:rsidR="00C251F0" w:rsidRDefault="00C251F0" w:rsidP="00C251F0">
      <w:pPr>
        <w:spacing w:after="0"/>
        <w:ind w:firstLine="709"/>
        <w:jc w:val="both"/>
      </w:pPr>
      <w:r>
        <w:t xml:space="preserve"> 8.2.          Изменения Договора оформляются дополнительными соглашениями к Договору. </w:t>
      </w:r>
    </w:p>
    <w:p w14:paraId="52C7C6F3" w14:textId="37B1E5C0" w:rsidR="00C251F0" w:rsidRDefault="00C251F0" w:rsidP="00C251F0">
      <w:pPr>
        <w:spacing w:after="0"/>
        <w:ind w:firstLine="709"/>
        <w:jc w:val="both"/>
      </w:pPr>
      <w:r>
        <w:t xml:space="preserve"> 8.3.          Заказчик, подписывая настоящий Договор, своей волей дает согласие Исполнителю на обработку своих персональных данных и                 </w:t>
      </w:r>
      <w:r>
        <w:lastRenderedPageBreak/>
        <w:t>персональных данных Слушателя (с учётом требований Федерального закона от 27.07.2006г. №152-ФЗ “О персональных данных”).</w:t>
      </w:r>
    </w:p>
    <w:p w14:paraId="1EE49DE9" w14:textId="114DDF3F" w:rsidR="00C251F0" w:rsidRDefault="00C251F0" w:rsidP="00C251F0">
      <w:pPr>
        <w:spacing w:after="0"/>
        <w:ind w:firstLine="709"/>
        <w:jc w:val="both"/>
      </w:pPr>
      <w:r>
        <w:t xml:space="preserve"> 8.4.          Пописывая настоящий договор, Заказчик дает согласие на получение от Исполнителя смс-рассылок, информационных и рекламных                 сообщений на телефон и электронную почту, указанную в разделе 9 настоящего Договора. Заказчик вправе в любое время отказаться от              получения информации, направив Исполнителю письменное заявление о прекращении рекламной рассылки.</w:t>
      </w:r>
    </w:p>
    <w:p w14:paraId="438AC0E6" w14:textId="77777777" w:rsidR="00C251F0" w:rsidRDefault="00C251F0" w:rsidP="00C251F0">
      <w:pPr>
        <w:spacing w:after="0"/>
        <w:ind w:firstLine="709"/>
        <w:jc w:val="both"/>
      </w:pPr>
    </w:p>
    <w:p w14:paraId="3D1700F3" w14:textId="27ED939E" w:rsidR="00C251F0" w:rsidRDefault="00C251F0" w:rsidP="00C251F0">
      <w:pPr>
        <w:spacing w:after="0"/>
        <w:ind w:firstLine="709"/>
        <w:jc w:val="both"/>
        <w:rPr>
          <w:b/>
          <w:bCs/>
        </w:rPr>
      </w:pPr>
      <w:r w:rsidRPr="00E022A1">
        <w:rPr>
          <w:b/>
          <w:bCs/>
        </w:rPr>
        <w:t>9.</w:t>
      </w:r>
      <w:r w:rsidRPr="00E022A1">
        <w:rPr>
          <w:b/>
          <w:bCs/>
        </w:rPr>
        <w:tab/>
        <w:t>АДРЕСА И РЕКВИЗИТЫ СТОРОН</w:t>
      </w:r>
    </w:p>
    <w:tbl>
      <w:tblPr>
        <w:tblStyle w:val="a5"/>
        <w:tblpPr w:leftFromText="180" w:rightFromText="180" w:vertAnchor="text" w:horzAnchor="margin" w:tblpXSpec="center" w:tblpY="373"/>
        <w:tblW w:w="10770" w:type="dxa"/>
        <w:tblInd w:w="0" w:type="dxa"/>
        <w:tblLayout w:type="fixed"/>
        <w:tblLook w:val="04A0" w:firstRow="1" w:lastRow="0" w:firstColumn="1" w:lastColumn="0" w:noHBand="0" w:noVBand="1"/>
      </w:tblPr>
      <w:tblGrid>
        <w:gridCol w:w="5385"/>
        <w:gridCol w:w="5385"/>
      </w:tblGrid>
      <w:tr w:rsidR="00E022A1" w14:paraId="7B487628" w14:textId="77777777" w:rsidTr="00B060F2">
        <w:tc>
          <w:tcPr>
            <w:tcW w:w="5385" w:type="dxa"/>
            <w:tcBorders>
              <w:top w:val="single" w:sz="4" w:space="0" w:color="auto"/>
              <w:left w:val="single" w:sz="4" w:space="0" w:color="auto"/>
              <w:bottom w:val="single" w:sz="4" w:space="0" w:color="auto"/>
              <w:right w:val="single" w:sz="4" w:space="0" w:color="auto"/>
            </w:tcBorders>
            <w:hideMark/>
          </w:tcPr>
          <w:p w14:paraId="1CC9C9D8" w14:textId="77777777" w:rsidR="00E022A1" w:rsidRDefault="00E022A1" w:rsidP="00B060F2">
            <w:pPr>
              <w:jc w:val="both"/>
              <w:rPr>
                <w:szCs w:val="28"/>
              </w:rPr>
            </w:pPr>
            <w:r>
              <w:rPr>
                <w:b/>
                <w:bCs/>
                <w:caps/>
                <w:szCs w:val="28"/>
              </w:rPr>
              <w:t>исполнитель</w:t>
            </w:r>
            <w:r>
              <w:rPr>
                <w:b/>
                <w:bCs/>
                <w:szCs w:val="28"/>
              </w:rPr>
              <w:t>:</w:t>
            </w:r>
          </w:p>
        </w:tc>
        <w:tc>
          <w:tcPr>
            <w:tcW w:w="5385" w:type="dxa"/>
            <w:tcBorders>
              <w:top w:val="single" w:sz="4" w:space="0" w:color="auto"/>
              <w:left w:val="single" w:sz="4" w:space="0" w:color="auto"/>
              <w:bottom w:val="single" w:sz="4" w:space="0" w:color="auto"/>
              <w:right w:val="single" w:sz="4" w:space="0" w:color="auto"/>
            </w:tcBorders>
          </w:tcPr>
          <w:p w14:paraId="04512C01" w14:textId="77777777" w:rsidR="00E022A1" w:rsidRDefault="00E022A1" w:rsidP="00B060F2">
            <w:pPr>
              <w:pStyle w:val="a3"/>
              <w:tabs>
                <w:tab w:val="left" w:pos="708"/>
              </w:tabs>
              <w:jc w:val="both"/>
              <w:outlineLvl w:val="0"/>
              <w:rPr>
                <w:b/>
                <w:bCs/>
                <w:sz w:val="28"/>
                <w:szCs w:val="28"/>
                <w:lang w:eastAsia="en-US"/>
              </w:rPr>
            </w:pPr>
            <w:r>
              <w:rPr>
                <w:b/>
                <w:bCs/>
                <w:sz w:val="28"/>
                <w:szCs w:val="28"/>
                <w:lang w:eastAsia="en-US"/>
              </w:rPr>
              <w:t>ЗАКАЗЧИК:</w:t>
            </w:r>
          </w:p>
          <w:p w14:paraId="3911CF3F" w14:textId="77777777" w:rsidR="00E022A1" w:rsidRDefault="00E022A1" w:rsidP="00B060F2">
            <w:pPr>
              <w:jc w:val="both"/>
              <w:rPr>
                <w:szCs w:val="28"/>
              </w:rPr>
            </w:pPr>
          </w:p>
        </w:tc>
      </w:tr>
      <w:tr w:rsidR="00E022A1" w14:paraId="131B768F" w14:textId="77777777" w:rsidTr="00B060F2">
        <w:trPr>
          <w:trHeight w:val="5285"/>
        </w:trPr>
        <w:tc>
          <w:tcPr>
            <w:tcW w:w="5385" w:type="dxa"/>
            <w:tcBorders>
              <w:top w:val="single" w:sz="4" w:space="0" w:color="auto"/>
              <w:left w:val="single" w:sz="4" w:space="0" w:color="auto"/>
              <w:bottom w:val="single" w:sz="4" w:space="0" w:color="auto"/>
              <w:right w:val="single" w:sz="4" w:space="0" w:color="auto"/>
            </w:tcBorders>
          </w:tcPr>
          <w:p w14:paraId="25E9C74E" w14:textId="77777777" w:rsidR="00E022A1" w:rsidRDefault="00E022A1" w:rsidP="00B060F2">
            <w:pPr>
              <w:pStyle w:val="FR2"/>
              <w:spacing w:before="0" w:line="240" w:lineRule="auto"/>
              <w:jc w:val="both"/>
              <w:rPr>
                <w:rFonts w:ascii="Times New Roman" w:hAnsi="Times New Roman"/>
                <w:b/>
                <w:bCs/>
                <w:sz w:val="28"/>
                <w:szCs w:val="28"/>
                <w:lang w:eastAsia="en-US"/>
              </w:rPr>
            </w:pPr>
            <w:r>
              <w:rPr>
                <w:rFonts w:ascii="Times New Roman" w:hAnsi="Times New Roman"/>
                <w:b/>
                <w:bCs/>
                <w:sz w:val="28"/>
                <w:szCs w:val="28"/>
                <w:lang w:eastAsia="en-US"/>
              </w:rPr>
              <w:t xml:space="preserve">Индивидуальный предприниматель </w:t>
            </w:r>
          </w:p>
          <w:p w14:paraId="148FCF09" w14:textId="77777777" w:rsidR="00E022A1" w:rsidRDefault="00E022A1" w:rsidP="00B060F2">
            <w:pPr>
              <w:pStyle w:val="FR2"/>
              <w:spacing w:before="0" w:line="240" w:lineRule="auto"/>
              <w:jc w:val="both"/>
              <w:rPr>
                <w:rFonts w:ascii="Times New Roman" w:hAnsi="Times New Roman"/>
                <w:sz w:val="28"/>
                <w:szCs w:val="28"/>
                <w:lang w:eastAsia="en-US"/>
              </w:rPr>
            </w:pPr>
            <w:r>
              <w:rPr>
                <w:rFonts w:ascii="Times New Roman" w:hAnsi="Times New Roman"/>
                <w:sz w:val="28"/>
                <w:szCs w:val="28"/>
                <w:lang w:eastAsia="en-US"/>
              </w:rPr>
              <w:t>Листопад Игорь Станиславович</w:t>
            </w:r>
          </w:p>
          <w:p w14:paraId="6C063B9F" w14:textId="77777777" w:rsidR="00E022A1" w:rsidRDefault="00E022A1" w:rsidP="00B060F2">
            <w:pPr>
              <w:pStyle w:val="FR2"/>
              <w:spacing w:before="0" w:line="240" w:lineRule="auto"/>
              <w:jc w:val="both"/>
              <w:rPr>
                <w:rFonts w:ascii="Times New Roman" w:hAnsi="Times New Roman"/>
                <w:sz w:val="28"/>
                <w:szCs w:val="28"/>
                <w:lang w:eastAsia="en-US"/>
              </w:rPr>
            </w:pPr>
            <w:r>
              <w:rPr>
                <w:rFonts w:ascii="Times New Roman" w:hAnsi="Times New Roman"/>
                <w:sz w:val="28"/>
                <w:szCs w:val="28"/>
                <w:lang w:eastAsia="en-US"/>
              </w:rPr>
              <w:t>Дата гос. регистрации 21.06.2023</w:t>
            </w:r>
          </w:p>
          <w:p w14:paraId="462A3B2C" w14:textId="77777777" w:rsidR="00E022A1" w:rsidRDefault="00E022A1" w:rsidP="00B060F2">
            <w:pPr>
              <w:pStyle w:val="FR2"/>
              <w:spacing w:before="0" w:line="240" w:lineRule="auto"/>
              <w:jc w:val="both"/>
              <w:rPr>
                <w:rFonts w:ascii="Times New Roman" w:hAnsi="Times New Roman"/>
                <w:sz w:val="28"/>
                <w:szCs w:val="28"/>
                <w:lang w:eastAsia="en-US"/>
              </w:rPr>
            </w:pPr>
            <w:r>
              <w:rPr>
                <w:rFonts w:ascii="Times New Roman" w:hAnsi="Times New Roman"/>
                <w:sz w:val="28"/>
                <w:szCs w:val="28"/>
                <w:lang w:eastAsia="en-US"/>
              </w:rPr>
              <w:t>Юридический адрес:</w:t>
            </w:r>
          </w:p>
          <w:p w14:paraId="5D2CDCED" w14:textId="77777777" w:rsidR="00E022A1" w:rsidRDefault="00E022A1" w:rsidP="00B060F2">
            <w:pPr>
              <w:pStyle w:val="FR2"/>
              <w:spacing w:before="0" w:line="240" w:lineRule="auto"/>
              <w:jc w:val="left"/>
              <w:rPr>
                <w:rFonts w:ascii="Times New Roman" w:hAnsi="Times New Roman"/>
                <w:sz w:val="28"/>
                <w:szCs w:val="28"/>
                <w:lang w:eastAsia="en-US"/>
              </w:rPr>
            </w:pPr>
            <w:r>
              <w:rPr>
                <w:rFonts w:ascii="Times New Roman" w:hAnsi="Times New Roman"/>
                <w:sz w:val="28"/>
                <w:szCs w:val="28"/>
                <w:lang w:eastAsia="en-US"/>
              </w:rPr>
              <w:t xml:space="preserve">ДОНЕЦКАЯ НАРОДНАЯ РЕСПУБЛИКА,  </w:t>
            </w:r>
          </w:p>
          <w:p w14:paraId="1D24570D" w14:textId="77777777" w:rsidR="00E022A1" w:rsidRDefault="00E022A1" w:rsidP="00B060F2">
            <w:pPr>
              <w:pStyle w:val="FR2"/>
              <w:spacing w:before="0" w:line="240" w:lineRule="auto"/>
              <w:jc w:val="both"/>
              <w:rPr>
                <w:rFonts w:ascii="Times New Roman" w:hAnsi="Times New Roman"/>
                <w:sz w:val="28"/>
                <w:szCs w:val="28"/>
                <w:lang w:eastAsia="en-US"/>
              </w:rPr>
            </w:pPr>
            <w:r>
              <w:rPr>
                <w:rFonts w:ascii="Times New Roman" w:hAnsi="Times New Roman"/>
                <w:sz w:val="28"/>
                <w:szCs w:val="28"/>
                <w:lang w:eastAsia="en-US"/>
              </w:rPr>
              <w:t>Г. ДОНЕЦК, Г.О. ДОНЕЦКИЙ</w:t>
            </w:r>
          </w:p>
          <w:p w14:paraId="162C573B" w14:textId="77777777" w:rsidR="00E022A1" w:rsidRDefault="00E022A1" w:rsidP="00B060F2">
            <w:pPr>
              <w:pStyle w:val="FR2"/>
              <w:spacing w:before="0" w:line="240" w:lineRule="auto"/>
              <w:jc w:val="both"/>
              <w:rPr>
                <w:rFonts w:ascii="Times New Roman" w:hAnsi="Times New Roman"/>
                <w:sz w:val="28"/>
                <w:szCs w:val="28"/>
                <w:lang w:eastAsia="en-US"/>
              </w:rPr>
            </w:pPr>
            <w:r>
              <w:rPr>
                <w:rFonts w:ascii="Times New Roman" w:hAnsi="Times New Roman"/>
                <w:sz w:val="28"/>
                <w:szCs w:val="28"/>
                <w:lang w:eastAsia="en-US"/>
              </w:rPr>
              <w:t xml:space="preserve">ОГРНИП: 323930100305024  </w:t>
            </w:r>
          </w:p>
          <w:p w14:paraId="3E1B2D2E" w14:textId="77777777" w:rsidR="00E022A1" w:rsidRDefault="00E022A1" w:rsidP="00B060F2">
            <w:pPr>
              <w:rPr>
                <w:szCs w:val="28"/>
              </w:rPr>
            </w:pPr>
            <w:r>
              <w:rPr>
                <w:szCs w:val="28"/>
              </w:rPr>
              <w:t xml:space="preserve"> ИНН: 930800384720 </w:t>
            </w:r>
          </w:p>
          <w:p w14:paraId="33A100C6" w14:textId="77777777" w:rsidR="00E022A1" w:rsidRDefault="00E022A1" w:rsidP="00B060F2">
            <w:pPr>
              <w:pStyle w:val="FR2"/>
              <w:spacing w:before="0" w:line="240" w:lineRule="auto"/>
              <w:jc w:val="both"/>
              <w:rPr>
                <w:rFonts w:ascii="Times New Roman" w:hAnsi="Times New Roman"/>
                <w:sz w:val="28"/>
                <w:szCs w:val="28"/>
                <w:lang w:eastAsia="en-US"/>
              </w:rPr>
            </w:pPr>
            <w:r>
              <w:rPr>
                <w:rFonts w:ascii="Times New Roman" w:hAnsi="Times New Roman"/>
                <w:sz w:val="28"/>
                <w:szCs w:val="28"/>
                <w:lang w:eastAsia="en-US"/>
              </w:rPr>
              <w:t>Расчетный счет 40802810409300173908</w:t>
            </w:r>
            <w:r>
              <w:rPr>
                <w:rFonts w:ascii="Times New Roman" w:hAnsi="Times New Roman"/>
                <w:sz w:val="28"/>
                <w:szCs w:val="28"/>
                <w:vertAlign w:val="subscript"/>
                <w:lang w:eastAsia="en-US"/>
              </w:rPr>
              <w:t xml:space="preserve"> </w:t>
            </w:r>
            <w:r>
              <w:rPr>
                <w:rFonts w:ascii="Times New Roman" w:hAnsi="Times New Roman"/>
                <w:sz w:val="28"/>
                <w:szCs w:val="28"/>
                <w:lang w:eastAsia="en-US"/>
              </w:rPr>
              <w:t>в</w:t>
            </w:r>
          </w:p>
          <w:p w14:paraId="42A77536" w14:textId="77777777" w:rsidR="00E022A1" w:rsidRDefault="00E022A1" w:rsidP="00B060F2">
            <w:pPr>
              <w:pStyle w:val="FR2"/>
              <w:spacing w:before="0" w:line="240" w:lineRule="auto"/>
              <w:jc w:val="both"/>
              <w:rPr>
                <w:rFonts w:ascii="Times New Roman" w:hAnsi="Times New Roman"/>
                <w:sz w:val="28"/>
                <w:szCs w:val="28"/>
                <w:lang w:eastAsia="en-US"/>
              </w:rPr>
            </w:pPr>
            <w:r>
              <w:rPr>
                <w:rFonts w:ascii="Times New Roman" w:hAnsi="Times New Roman"/>
                <w:sz w:val="28"/>
                <w:szCs w:val="28"/>
                <w:lang w:eastAsia="en-US"/>
              </w:rPr>
              <w:t>ПАО "Банк ПСБ" г. Ярославль</w:t>
            </w:r>
          </w:p>
          <w:p w14:paraId="2D4864D2" w14:textId="77777777" w:rsidR="00E022A1" w:rsidRDefault="00E022A1" w:rsidP="00B060F2">
            <w:pPr>
              <w:tabs>
                <w:tab w:val="left" w:pos="2250"/>
              </w:tabs>
              <w:rPr>
                <w:szCs w:val="28"/>
              </w:rPr>
            </w:pPr>
            <w:r>
              <w:rPr>
                <w:szCs w:val="28"/>
              </w:rPr>
              <w:t>БИК банка: 044525555</w:t>
            </w:r>
            <w:r>
              <w:rPr>
                <w:szCs w:val="28"/>
              </w:rPr>
              <w:tab/>
            </w:r>
          </w:p>
          <w:p w14:paraId="4D509BB6" w14:textId="77777777" w:rsidR="00E022A1" w:rsidRDefault="00E022A1" w:rsidP="00B060F2">
            <w:pPr>
              <w:pStyle w:val="FR2"/>
              <w:spacing w:before="0" w:line="240" w:lineRule="auto"/>
              <w:jc w:val="both"/>
              <w:rPr>
                <w:rFonts w:ascii="Times New Roman" w:hAnsi="Times New Roman"/>
                <w:sz w:val="28"/>
                <w:szCs w:val="28"/>
                <w:lang w:eastAsia="en-US"/>
              </w:rPr>
            </w:pPr>
          </w:p>
          <w:p w14:paraId="287283A3" w14:textId="77777777" w:rsidR="00E022A1" w:rsidRDefault="00E022A1" w:rsidP="00B060F2">
            <w:pPr>
              <w:pStyle w:val="FR2"/>
              <w:tabs>
                <w:tab w:val="left" w:pos="5400"/>
              </w:tabs>
              <w:spacing w:before="0" w:line="240" w:lineRule="auto"/>
              <w:jc w:val="both"/>
              <w:rPr>
                <w:rFonts w:ascii="Times New Roman" w:hAnsi="Times New Roman"/>
                <w:sz w:val="28"/>
                <w:szCs w:val="28"/>
                <w:lang w:eastAsia="en-US"/>
              </w:rPr>
            </w:pPr>
            <w:r>
              <w:rPr>
                <w:rFonts w:ascii="Times New Roman" w:hAnsi="Times New Roman"/>
                <w:sz w:val="28"/>
                <w:szCs w:val="28"/>
                <w:lang w:eastAsia="en-US"/>
              </w:rPr>
              <w:t>тел. 7 (949) 404-81-82</w:t>
            </w:r>
          </w:p>
          <w:p w14:paraId="4C30DAFB" w14:textId="77777777" w:rsidR="00E022A1" w:rsidRDefault="00E022A1" w:rsidP="00B060F2">
            <w:pPr>
              <w:jc w:val="both"/>
              <w:rPr>
                <w:szCs w:val="28"/>
              </w:rPr>
            </w:pPr>
          </w:p>
          <w:p w14:paraId="094DB610" w14:textId="77777777" w:rsidR="00E022A1" w:rsidRDefault="00E022A1" w:rsidP="00B060F2">
            <w:pPr>
              <w:jc w:val="both"/>
              <w:rPr>
                <w:szCs w:val="28"/>
              </w:rPr>
            </w:pPr>
            <w:r>
              <w:rPr>
                <w:szCs w:val="28"/>
              </w:rPr>
              <w:t>_______________________</w:t>
            </w:r>
            <w:proofErr w:type="spellStart"/>
            <w:r>
              <w:rPr>
                <w:szCs w:val="28"/>
              </w:rPr>
              <w:t>И.С.Листопад</w:t>
            </w:r>
            <w:proofErr w:type="spellEnd"/>
          </w:p>
        </w:tc>
        <w:tc>
          <w:tcPr>
            <w:tcW w:w="5385" w:type="dxa"/>
            <w:tcBorders>
              <w:top w:val="single" w:sz="4" w:space="0" w:color="auto"/>
              <w:left w:val="single" w:sz="4" w:space="0" w:color="auto"/>
              <w:bottom w:val="single" w:sz="4" w:space="0" w:color="auto"/>
              <w:right w:val="single" w:sz="4" w:space="0" w:color="auto"/>
            </w:tcBorders>
          </w:tcPr>
          <w:p w14:paraId="054E465A" w14:textId="77777777" w:rsidR="00E022A1" w:rsidRDefault="00E022A1" w:rsidP="00B060F2">
            <w:pPr>
              <w:pStyle w:val="FR2"/>
              <w:spacing w:before="0" w:line="240" w:lineRule="auto"/>
              <w:ind w:firstLine="27"/>
              <w:jc w:val="both"/>
              <w:rPr>
                <w:rFonts w:ascii="Times New Roman" w:hAnsi="Times New Roman"/>
                <w:sz w:val="28"/>
                <w:szCs w:val="28"/>
                <w:lang w:eastAsia="en-US"/>
              </w:rPr>
            </w:pPr>
            <w:proofErr w:type="spellStart"/>
            <w:proofErr w:type="gramStart"/>
            <w:r>
              <w:rPr>
                <w:rFonts w:ascii="Times New Roman" w:hAnsi="Times New Roman"/>
                <w:b/>
                <w:sz w:val="28"/>
                <w:szCs w:val="28"/>
                <w:lang w:eastAsia="en-US"/>
              </w:rPr>
              <w:t>Фамилия,имя</w:t>
            </w:r>
            <w:proofErr w:type="gramEnd"/>
            <w:r>
              <w:rPr>
                <w:rFonts w:ascii="Times New Roman" w:hAnsi="Times New Roman"/>
                <w:b/>
                <w:sz w:val="28"/>
                <w:szCs w:val="28"/>
                <w:lang w:eastAsia="en-US"/>
              </w:rPr>
              <w:t>,отчество</w:t>
            </w:r>
            <w:proofErr w:type="spellEnd"/>
            <w:r>
              <w:rPr>
                <w:rFonts w:ascii="Times New Roman" w:hAnsi="Times New Roman"/>
                <w:sz w:val="28"/>
                <w:szCs w:val="28"/>
                <w:lang w:eastAsia="en-US"/>
              </w:rPr>
              <w:t xml:space="preserve"> ____________________________________</w:t>
            </w:r>
          </w:p>
          <w:p w14:paraId="26EDA990" w14:textId="77777777" w:rsidR="00E022A1" w:rsidRDefault="00E022A1" w:rsidP="00B060F2">
            <w:pPr>
              <w:pStyle w:val="FR2"/>
              <w:spacing w:before="0" w:line="240" w:lineRule="auto"/>
              <w:jc w:val="both"/>
              <w:rPr>
                <w:rFonts w:ascii="Times New Roman" w:hAnsi="Times New Roman"/>
                <w:sz w:val="28"/>
                <w:szCs w:val="28"/>
                <w:lang w:eastAsia="en-US"/>
              </w:rPr>
            </w:pPr>
            <w:r>
              <w:rPr>
                <w:rFonts w:ascii="Times New Roman" w:hAnsi="Times New Roman"/>
                <w:sz w:val="28"/>
                <w:szCs w:val="28"/>
                <w:u w:val="single"/>
                <w:lang w:eastAsia="en-US"/>
              </w:rPr>
              <w:t>____________________________________</w:t>
            </w:r>
          </w:p>
          <w:p w14:paraId="068EBC01" w14:textId="77777777" w:rsidR="00E022A1" w:rsidRDefault="00E022A1" w:rsidP="00B060F2">
            <w:pPr>
              <w:pStyle w:val="FR2"/>
              <w:spacing w:before="0" w:line="240" w:lineRule="auto"/>
              <w:ind w:firstLine="27"/>
              <w:jc w:val="both"/>
              <w:rPr>
                <w:rFonts w:ascii="Times New Roman" w:hAnsi="Times New Roman"/>
                <w:sz w:val="28"/>
                <w:szCs w:val="28"/>
                <w:lang w:eastAsia="en-US"/>
              </w:rPr>
            </w:pPr>
            <w:r>
              <w:rPr>
                <w:rFonts w:ascii="Times New Roman" w:hAnsi="Times New Roman"/>
                <w:sz w:val="28"/>
                <w:szCs w:val="28"/>
                <w:lang w:eastAsia="en-US"/>
              </w:rPr>
              <w:t>____________________________________</w:t>
            </w:r>
          </w:p>
          <w:p w14:paraId="2CCF18CE" w14:textId="77777777" w:rsidR="00E022A1" w:rsidRDefault="00E022A1" w:rsidP="00B060F2">
            <w:pPr>
              <w:pStyle w:val="FR2"/>
              <w:spacing w:before="0" w:line="240" w:lineRule="auto"/>
              <w:ind w:firstLine="27"/>
              <w:jc w:val="both"/>
              <w:rPr>
                <w:rFonts w:ascii="Times New Roman" w:hAnsi="Times New Roman"/>
                <w:sz w:val="28"/>
                <w:szCs w:val="28"/>
                <w:u w:val="single"/>
                <w:lang w:eastAsia="en-US"/>
              </w:rPr>
            </w:pPr>
            <w:r>
              <w:rPr>
                <w:rFonts w:ascii="Times New Roman" w:hAnsi="Times New Roman"/>
                <w:sz w:val="28"/>
                <w:szCs w:val="28"/>
                <w:u w:val="single"/>
                <w:lang w:eastAsia="en-US"/>
              </w:rPr>
              <w:t>Паспорт_________________________________________________________________</w:t>
            </w:r>
          </w:p>
          <w:p w14:paraId="1FF75148" w14:textId="77777777" w:rsidR="00E022A1" w:rsidRDefault="00E022A1" w:rsidP="00B060F2">
            <w:pPr>
              <w:pStyle w:val="FR2"/>
              <w:spacing w:before="0" w:line="240" w:lineRule="auto"/>
              <w:ind w:firstLine="27"/>
              <w:jc w:val="both"/>
              <w:rPr>
                <w:rFonts w:ascii="Times New Roman" w:hAnsi="Times New Roman"/>
                <w:sz w:val="28"/>
                <w:szCs w:val="28"/>
                <w:lang w:eastAsia="en-US"/>
              </w:rPr>
            </w:pPr>
            <w:r>
              <w:rPr>
                <w:rFonts w:ascii="Times New Roman" w:hAnsi="Times New Roman"/>
                <w:sz w:val="28"/>
                <w:szCs w:val="28"/>
                <w:lang w:eastAsia="en-US"/>
              </w:rPr>
              <w:t xml:space="preserve">    (серия, номер, когда и кем выдан)</w:t>
            </w:r>
          </w:p>
          <w:p w14:paraId="6DF604B4" w14:textId="77777777" w:rsidR="00E022A1" w:rsidRDefault="00E022A1" w:rsidP="00B060F2">
            <w:pPr>
              <w:pStyle w:val="FR2"/>
              <w:spacing w:before="0" w:line="240" w:lineRule="auto"/>
              <w:ind w:firstLine="27"/>
              <w:jc w:val="both"/>
              <w:rPr>
                <w:sz w:val="28"/>
                <w:szCs w:val="28"/>
                <w:lang w:eastAsia="en-US"/>
              </w:rPr>
            </w:pPr>
            <w:r>
              <w:rPr>
                <w:sz w:val="28"/>
                <w:szCs w:val="28"/>
                <w:lang w:eastAsia="en-US"/>
              </w:rPr>
              <w:t>__________________________________________________________________</w:t>
            </w:r>
          </w:p>
          <w:p w14:paraId="121F6D85" w14:textId="77777777" w:rsidR="00E022A1" w:rsidRDefault="00E022A1" w:rsidP="00B060F2">
            <w:pPr>
              <w:pStyle w:val="FR2"/>
              <w:spacing w:before="0" w:line="240" w:lineRule="auto"/>
              <w:ind w:firstLine="27"/>
              <w:jc w:val="both"/>
              <w:rPr>
                <w:rFonts w:ascii="Times New Roman" w:hAnsi="Times New Roman"/>
                <w:sz w:val="28"/>
                <w:szCs w:val="28"/>
                <w:lang w:eastAsia="en-US"/>
              </w:rPr>
            </w:pPr>
            <w:r>
              <w:rPr>
                <w:rFonts w:ascii="Times New Roman" w:hAnsi="Times New Roman"/>
                <w:sz w:val="28"/>
                <w:szCs w:val="28"/>
                <w:u w:val="single"/>
                <w:lang w:eastAsia="en-US"/>
              </w:rPr>
              <w:t>____________________________</w:t>
            </w:r>
            <w:r>
              <w:rPr>
                <w:rFonts w:ascii="Times New Roman" w:hAnsi="Times New Roman"/>
                <w:sz w:val="28"/>
                <w:szCs w:val="28"/>
                <w:lang w:eastAsia="en-US"/>
              </w:rPr>
              <w:t>____________________________________________</w:t>
            </w:r>
          </w:p>
          <w:p w14:paraId="5AB9522B" w14:textId="77777777" w:rsidR="00E022A1" w:rsidRDefault="00E022A1" w:rsidP="00B060F2">
            <w:pPr>
              <w:pStyle w:val="a3"/>
              <w:tabs>
                <w:tab w:val="left" w:pos="708"/>
              </w:tabs>
              <w:outlineLvl w:val="0"/>
              <w:rPr>
                <w:sz w:val="28"/>
                <w:szCs w:val="28"/>
                <w:u w:val="single"/>
                <w:lang w:eastAsia="en-US"/>
              </w:rPr>
            </w:pPr>
            <w:r>
              <w:rPr>
                <w:sz w:val="28"/>
                <w:szCs w:val="28"/>
                <w:lang w:eastAsia="en-US"/>
              </w:rPr>
              <w:t>Идентификационный код</w:t>
            </w:r>
          </w:p>
          <w:p w14:paraId="12922712" w14:textId="77777777" w:rsidR="00E022A1" w:rsidRDefault="00E022A1" w:rsidP="00B060F2">
            <w:pPr>
              <w:pStyle w:val="FR2"/>
              <w:spacing w:before="0" w:line="240" w:lineRule="auto"/>
              <w:ind w:firstLine="27"/>
              <w:jc w:val="both"/>
              <w:rPr>
                <w:sz w:val="28"/>
                <w:szCs w:val="28"/>
                <w:lang w:eastAsia="en-US"/>
              </w:rPr>
            </w:pPr>
            <w:r>
              <w:rPr>
                <w:sz w:val="28"/>
                <w:szCs w:val="28"/>
                <w:u w:val="single"/>
                <w:lang w:eastAsia="en-US"/>
              </w:rPr>
              <w:t>________________________________</w:t>
            </w:r>
          </w:p>
          <w:p w14:paraId="0BF1A327" w14:textId="77777777" w:rsidR="00E022A1" w:rsidRDefault="00E022A1" w:rsidP="00B060F2">
            <w:pPr>
              <w:pStyle w:val="a3"/>
              <w:tabs>
                <w:tab w:val="left" w:pos="708"/>
              </w:tabs>
              <w:jc w:val="both"/>
              <w:outlineLvl w:val="0"/>
              <w:rPr>
                <w:sz w:val="28"/>
                <w:szCs w:val="28"/>
                <w:lang w:eastAsia="en-US"/>
              </w:rPr>
            </w:pPr>
          </w:p>
          <w:p w14:paraId="500CB8D4" w14:textId="77777777" w:rsidR="00E022A1" w:rsidRDefault="00E022A1" w:rsidP="00B060F2">
            <w:pPr>
              <w:pStyle w:val="a3"/>
              <w:tabs>
                <w:tab w:val="left" w:pos="708"/>
              </w:tabs>
              <w:jc w:val="both"/>
              <w:outlineLvl w:val="0"/>
              <w:rPr>
                <w:sz w:val="28"/>
                <w:szCs w:val="28"/>
                <w:lang w:eastAsia="en-US"/>
              </w:rPr>
            </w:pPr>
            <w:r>
              <w:rPr>
                <w:sz w:val="28"/>
                <w:szCs w:val="28"/>
                <w:lang w:eastAsia="en-US"/>
              </w:rPr>
              <w:t>Подпись_____________________________</w:t>
            </w:r>
          </w:p>
        </w:tc>
      </w:tr>
    </w:tbl>
    <w:p w14:paraId="6044D86F" w14:textId="77777777" w:rsidR="00E022A1" w:rsidRPr="00E022A1" w:rsidRDefault="00E022A1" w:rsidP="00E022A1">
      <w:pPr>
        <w:spacing w:after="0"/>
        <w:jc w:val="both"/>
        <w:rPr>
          <w:b/>
          <w:bCs/>
        </w:rPr>
      </w:pPr>
    </w:p>
    <w:p w14:paraId="3AC28B3D" w14:textId="27A9B7BF" w:rsidR="00C251F0" w:rsidRDefault="00C251F0" w:rsidP="00C251F0">
      <w:pPr>
        <w:spacing w:after="0"/>
        <w:ind w:firstLine="709"/>
        <w:jc w:val="both"/>
      </w:pPr>
      <w:r>
        <w:tab/>
      </w:r>
    </w:p>
    <w:p w14:paraId="6E9B6630" w14:textId="77777777" w:rsidR="00C251F0" w:rsidRDefault="00C251F0" w:rsidP="00C251F0">
      <w:pPr>
        <w:spacing w:after="0"/>
        <w:ind w:firstLine="709"/>
        <w:jc w:val="both"/>
      </w:pPr>
    </w:p>
    <w:p w14:paraId="5AAC33F3" w14:textId="77777777" w:rsidR="00C251F0" w:rsidRDefault="00C251F0" w:rsidP="00C251F0">
      <w:pPr>
        <w:spacing w:after="0"/>
        <w:ind w:firstLine="709"/>
        <w:jc w:val="both"/>
      </w:pPr>
    </w:p>
    <w:p w14:paraId="1B51DC81" w14:textId="77777777" w:rsidR="00C251F0" w:rsidRDefault="00C251F0" w:rsidP="00C251F0">
      <w:pPr>
        <w:spacing w:after="0"/>
        <w:ind w:firstLine="709"/>
        <w:jc w:val="both"/>
      </w:pPr>
      <w:r>
        <w:t xml:space="preserve">  </w:t>
      </w:r>
    </w:p>
    <w:p w14:paraId="3D342410" w14:textId="77777777" w:rsidR="00C251F0" w:rsidRDefault="00C251F0" w:rsidP="00C251F0">
      <w:pPr>
        <w:spacing w:after="0"/>
        <w:ind w:firstLine="709"/>
        <w:jc w:val="both"/>
      </w:pPr>
      <w:r>
        <w:tab/>
      </w:r>
      <w:r>
        <w:tab/>
      </w:r>
    </w:p>
    <w:p w14:paraId="1458523B" w14:textId="77777777" w:rsidR="00C251F0" w:rsidRDefault="00C251F0" w:rsidP="00C251F0">
      <w:pPr>
        <w:spacing w:after="0"/>
        <w:ind w:firstLine="709"/>
        <w:jc w:val="both"/>
      </w:pPr>
    </w:p>
    <w:p w14:paraId="1B5761CD" w14:textId="77777777" w:rsidR="00C251F0" w:rsidRDefault="00C251F0" w:rsidP="00C251F0">
      <w:pPr>
        <w:spacing w:after="0"/>
        <w:ind w:firstLine="709"/>
        <w:jc w:val="both"/>
      </w:pPr>
    </w:p>
    <w:p w14:paraId="024FAA14" w14:textId="77777777" w:rsidR="00C251F0" w:rsidRDefault="00C251F0" w:rsidP="00C251F0">
      <w:pPr>
        <w:spacing w:after="0"/>
        <w:ind w:firstLine="709"/>
        <w:jc w:val="both"/>
      </w:pPr>
    </w:p>
    <w:p w14:paraId="453C6202" w14:textId="77777777" w:rsidR="00C251F0" w:rsidRDefault="00C251F0" w:rsidP="00C251F0">
      <w:pPr>
        <w:spacing w:after="0"/>
        <w:ind w:firstLine="709"/>
        <w:jc w:val="both"/>
      </w:pPr>
    </w:p>
    <w:p w14:paraId="3888CF08" w14:textId="77777777" w:rsidR="00C251F0" w:rsidRDefault="00C251F0" w:rsidP="00C251F0">
      <w:pPr>
        <w:spacing w:after="0"/>
        <w:ind w:firstLine="709"/>
        <w:jc w:val="both"/>
      </w:pPr>
    </w:p>
    <w:p w14:paraId="737B2A63" w14:textId="77777777" w:rsidR="00C251F0" w:rsidRDefault="00C251F0" w:rsidP="00C251F0">
      <w:pPr>
        <w:spacing w:after="0"/>
        <w:ind w:firstLine="709"/>
        <w:jc w:val="both"/>
      </w:pPr>
    </w:p>
    <w:p w14:paraId="571618EA" w14:textId="77777777" w:rsidR="00C251F0" w:rsidRDefault="00C251F0" w:rsidP="00C251F0">
      <w:pPr>
        <w:spacing w:after="0"/>
        <w:ind w:firstLine="709"/>
        <w:jc w:val="both"/>
      </w:pPr>
    </w:p>
    <w:p w14:paraId="05C6BA14" w14:textId="77777777" w:rsidR="00C251F0" w:rsidRDefault="00C251F0" w:rsidP="00C251F0">
      <w:pPr>
        <w:spacing w:after="0"/>
        <w:ind w:firstLine="709"/>
        <w:jc w:val="both"/>
      </w:pPr>
    </w:p>
    <w:p w14:paraId="33DD486A" w14:textId="77777777" w:rsidR="00C251F0" w:rsidRDefault="00C251F0" w:rsidP="00C251F0">
      <w:pPr>
        <w:spacing w:after="0"/>
        <w:ind w:firstLine="709"/>
        <w:jc w:val="both"/>
      </w:pPr>
    </w:p>
    <w:p w14:paraId="4B2FD85C" w14:textId="77777777" w:rsidR="00C251F0" w:rsidRDefault="00C251F0" w:rsidP="00C251F0">
      <w:pPr>
        <w:spacing w:after="0"/>
        <w:ind w:firstLine="709"/>
        <w:jc w:val="both"/>
      </w:pPr>
    </w:p>
    <w:p w14:paraId="5C25E5F5" w14:textId="7CEF1703" w:rsidR="00C251F0" w:rsidRDefault="00C251F0" w:rsidP="001C4CB2">
      <w:pPr>
        <w:spacing w:after="0"/>
        <w:ind w:firstLine="709"/>
        <w:jc w:val="right"/>
      </w:pPr>
      <w:r>
        <w:lastRenderedPageBreak/>
        <w:t>Приложение №1</w:t>
      </w:r>
    </w:p>
    <w:p w14:paraId="7B52C61F" w14:textId="3187932A" w:rsidR="00E022A1" w:rsidRDefault="00E022A1" w:rsidP="001C4CB2">
      <w:pPr>
        <w:spacing w:after="0"/>
        <w:ind w:firstLine="709"/>
        <w:jc w:val="right"/>
      </w:pPr>
    </w:p>
    <w:p w14:paraId="39258E7F" w14:textId="77777777" w:rsidR="00E022A1" w:rsidRDefault="00E022A1" w:rsidP="001C4CB2">
      <w:pPr>
        <w:spacing w:after="0"/>
        <w:ind w:firstLine="709"/>
        <w:jc w:val="right"/>
      </w:pPr>
    </w:p>
    <w:p w14:paraId="34F3C631" w14:textId="77777777" w:rsidR="00C251F0" w:rsidRPr="001C4CB2" w:rsidRDefault="00C251F0" w:rsidP="001C4CB2">
      <w:pPr>
        <w:spacing w:after="0"/>
        <w:ind w:firstLine="709"/>
        <w:jc w:val="center"/>
        <w:rPr>
          <w:b/>
          <w:bCs/>
        </w:rPr>
      </w:pPr>
      <w:r w:rsidRPr="001C4CB2">
        <w:rPr>
          <w:b/>
          <w:bCs/>
        </w:rPr>
        <w:t>О ЦЕНАХ И СХЕМАХ ОПЛАТЫ</w:t>
      </w:r>
    </w:p>
    <w:p w14:paraId="070705A5" w14:textId="77777777" w:rsidR="00C251F0" w:rsidRDefault="00C251F0" w:rsidP="001C4CB2">
      <w:pPr>
        <w:spacing w:after="0"/>
        <w:ind w:firstLine="567"/>
        <w:jc w:val="both"/>
      </w:pPr>
    </w:p>
    <w:p w14:paraId="33703521" w14:textId="283C8702" w:rsidR="00C251F0" w:rsidRDefault="00C251F0" w:rsidP="001C4CB2">
      <w:pPr>
        <w:spacing w:after="0"/>
        <w:ind w:firstLine="567"/>
        <w:jc w:val="both"/>
      </w:pPr>
      <w:r>
        <w:t>1.</w:t>
      </w:r>
      <w:r w:rsidR="001C4CB2">
        <w:t xml:space="preserve"> </w:t>
      </w:r>
      <w:r>
        <w:t>Стоимость семестра (шести календарных месяцев, включая каникулы, выходные и праздничные дни) обучения зависит от схемы оплаты.</w:t>
      </w:r>
    </w:p>
    <w:p w14:paraId="72B2F094" w14:textId="5F883E55" w:rsidR="00C251F0" w:rsidRDefault="00C251F0" w:rsidP="001C4CB2">
      <w:pPr>
        <w:spacing w:after="0"/>
        <w:ind w:firstLine="567"/>
        <w:jc w:val="both"/>
      </w:pPr>
      <w:r>
        <w:t>2.</w:t>
      </w:r>
      <w:r w:rsidR="001C4CB2">
        <w:t xml:space="preserve"> </w:t>
      </w:r>
      <w:r>
        <w:t>Оплата обучения производится согласно Графику платежей.</w:t>
      </w:r>
    </w:p>
    <w:p w14:paraId="55C44371" w14:textId="1D8CE172" w:rsidR="00C251F0" w:rsidRDefault="00C251F0" w:rsidP="001C4CB2">
      <w:pPr>
        <w:spacing w:after="0"/>
        <w:ind w:firstLine="567"/>
        <w:jc w:val="both"/>
      </w:pPr>
      <w:r>
        <w:t>3.</w:t>
      </w:r>
      <w:r w:rsidR="001C4CB2">
        <w:t xml:space="preserve"> </w:t>
      </w:r>
      <w:r>
        <w:t>Оплата производится:</w:t>
      </w:r>
    </w:p>
    <w:p w14:paraId="655C329F" w14:textId="77777777" w:rsidR="00C251F0" w:rsidRDefault="00C251F0" w:rsidP="00C251F0">
      <w:pPr>
        <w:spacing w:after="0"/>
        <w:ind w:firstLine="709"/>
        <w:jc w:val="both"/>
      </w:pPr>
    </w:p>
    <w:p w14:paraId="1D0EDF2C" w14:textId="77777777" w:rsidR="00C251F0" w:rsidRPr="00E0325C" w:rsidRDefault="00C251F0" w:rsidP="00E0325C">
      <w:pPr>
        <w:spacing w:after="0"/>
        <w:jc w:val="both"/>
        <w:rPr>
          <w:b/>
          <w:bCs/>
        </w:rPr>
      </w:pPr>
      <w:r w:rsidRPr="00E0325C">
        <w:rPr>
          <w:b/>
          <w:bCs/>
        </w:rPr>
        <w:t>Для специальности «Разработка программного обеспечения» (будние дни):</w:t>
      </w:r>
    </w:p>
    <w:p w14:paraId="5E94538E" w14:textId="77777777" w:rsidR="00C251F0" w:rsidRDefault="00C251F0" w:rsidP="00C251F0">
      <w:pPr>
        <w:spacing w:after="0"/>
        <w:ind w:firstLine="709"/>
        <w:jc w:val="both"/>
      </w:pPr>
    </w:p>
    <w:p w14:paraId="7B564DBE" w14:textId="3E555EF8" w:rsidR="00C251F0" w:rsidRPr="00E0325C" w:rsidRDefault="00C251F0" w:rsidP="00E0325C">
      <w:pPr>
        <w:spacing w:after="0"/>
        <w:ind w:firstLine="567"/>
        <w:jc w:val="both"/>
        <w:rPr>
          <w:b/>
          <w:bCs/>
        </w:rPr>
      </w:pPr>
      <w:r w:rsidRPr="00E0325C">
        <w:rPr>
          <w:b/>
          <w:bCs/>
        </w:rPr>
        <w:t>3.1</w:t>
      </w:r>
      <w:r w:rsidR="00E0325C" w:rsidRPr="00E0325C">
        <w:rPr>
          <w:b/>
          <w:bCs/>
        </w:rPr>
        <w:t xml:space="preserve">. </w:t>
      </w:r>
      <w:r w:rsidRPr="00E0325C">
        <w:rPr>
          <w:b/>
          <w:bCs/>
        </w:rPr>
        <w:t>Схема семестровой оплаты:</w:t>
      </w:r>
    </w:p>
    <w:p w14:paraId="38F16617" w14:textId="77777777" w:rsidR="00C251F0" w:rsidRDefault="00C251F0" w:rsidP="00E0325C">
      <w:pPr>
        <w:spacing w:after="0"/>
        <w:ind w:firstLine="567"/>
        <w:jc w:val="both"/>
      </w:pPr>
      <w:r>
        <w:t>•</w:t>
      </w:r>
      <w:r>
        <w:tab/>
        <w:t>при заключении договора вносится задаток в размере 10 000 рублей;</w:t>
      </w:r>
    </w:p>
    <w:p w14:paraId="1FE641C5" w14:textId="77777777" w:rsidR="00C251F0" w:rsidRDefault="00C251F0" w:rsidP="00E0325C">
      <w:pPr>
        <w:spacing w:after="0"/>
        <w:ind w:firstLine="567"/>
        <w:jc w:val="both"/>
      </w:pPr>
      <w:r>
        <w:t>•</w:t>
      </w:r>
      <w:r>
        <w:tab/>
        <w:t>до начала занятий вносится остаток стоимости первого семестра обучения в размере 51 600 рублей;</w:t>
      </w:r>
    </w:p>
    <w:p w14:paraId="5F75EBFF" w14:textId="77777777" w:rsidR="00C251F0" w:rsidRDefault="00C251F0" w:rsidP="00E0325C">
      <w:pPr>
        <w:spacing w:after="0"/>
        <w:ind w:firstLine="567"/>
        <w:jc w:val="both"/>
      </w:pPr>
      <w:r>
        <w:t>•</w:t>
      </w:r>
      <w:r>
        <w:tab/>
        <w:t>оплата каждого следующего семестра обучения вносится за один календарный месяц до начала нового семестра в размере 61 600 рублей согласно Графику платежей.</w:t>
      </w:r>
    </w:p>
    <w:p w14:paraId="49EB6FC6" w14:textId="77777777" w:rsidR="00C251F0" w:rsidRDefault="00C251F0" w:rsidP="00E0325C">
      <w:pPr>
        <w:spacing w:after="0"/>
        <w:ind w:firstLine="567"/>
        <w:jc w:val="both"/>
      </w:pPr>
    </w:p>
    <w:p w14:paraId="682BEC79" w14:textId="19810AFF" w:rsidR="00C251F0" w:rsidRPr="00E0325C" w:rsidRDefault="00C251F0" w:rsidP="00E0325C">
      <w:pPr>
        <w:spacing w:after="0"/>
        <w:ind w:firstLine="567"/>
        <w:jc w:val="both"/>
        <w:rPr>
          <w:b/>
          <w:bCs/>
        </w:rPr>
      </w:pPr>
      <w:r w:rsidRPr="00E0325C">
        <w:rPr>
          <w:b/>
          <w:bCs/>
        </w:rPr>
        <w:t>3.2</w:t>
      </w:r>
      <w:r w:rsidR="00E0325C" w:rsidRPr="00E0325C">
        <w:rPr>
          <w:b/>
          <w:bCs/>
        </w:rPr>
        <w:t xml:space="preserve">. </w:t>
      </w:r>
      <w:r w:rsidRPr="00E0325C">
        <w:rPr>
          <w:b/>
          <w:bCs/>
        </w:rPr>
        <w:t>Схема оплаты частями:</w:t>
      </w:r>
    </w:p>
    <w:p w14:paraId="781BCD39" w14:textId="77777777" w:rsidR="00C251F0" w:rsidRDefault="00C251F0" w:rsidP="00E0325C">
      <w:pPr>
        <w:spacing w:after="0"/>
        <w:ind w:firstLine="567"/>
        <w:jc w:val="both"/>
      </w:pPr>
      <w:r>
        <w:t>•</w:t>
      </w:r>
      <w:r>
        <w:tab/>
        <w:t>при заключении договора вносится оплата первой части в размере 11 550 рублей;</w:t>
      </w:r>
    </w:p>
    <w:p w14:paraId="5D9CF9CB" w14:textId="77777777" w:rsidR="00C251F0" w:rsidRDefault="00C251F0" w:rsidP="00E0325C">
      <w:pPr>
        <w:spacing w:after="0"/>
        <w:ind w:firstLine="567"/>
        <w:jc w:val="both"/>
      </w:pPr>
      <w:r>
        <w:t>•</w:t>
      </w:r>
      <w:r>
        <w:tab/>
        <w:t>оплата второй части обучения производится до начала занятий в размере 11 550 рублей;</w:t>
      </w:r>
    </w:p>
    <w:p w14:paraId="6A27C4C6" w14:textId="77777777" w:rsidR="00C251F0" w:rsidRDefault="00C251F0" w:rsidP="00E0325C">
      <w:pPr>
        <w:spacing w:after="0"/>
        <w:ind w:firstLine="567"/>
        <w:jc w:val="both"/>
      </w:pPr>
      <w:r>
        <w:t>•</w:t>
      </w:r>
      <w:r>
        <w:tab/>
        <w:t>остальная часть стоимости обучения выплачивается равными частями по 11 550 рублей в течение 28 календарных месяцев.  Оплата вносится согласно Графику платежей.</w:t>
      </w:r>
    </w:p>
    <w:p w14:paraId="12B4CC94" w14:textId="77777777" w:rsidR="00C251F0" w:rsidRDefault="00C251F0" w:rsidP="001C4CB2">
      <w:pPr>
        <w:spacing w:after="0"/>
        <w:ind w:firstLine="567"/>
        <w:jc w:val="both"/>
      </w:pPr>
      <w:r>
        <w:t xml:space="preserve">                            </w:t>
      </w:r>
    </w:p>
    <w:p w14:paraId="3D190BC7" w14:textId="77777777" w:rsidR="00C251F0" w:rsidRDefault="00C251F0" w:rsidP="001C4CB2">
      <w:pPr>
        <w:spacing w:after="0"/>
        <w:ind w:firstLine="567"/>
        <w:jc w:val="both"/>
      </w:pPr>
    </w:p>
    <w:p w14:paraId="04E5AC1C" w14:textId="065125CF" w:rsidR="00C251F0" w:rsidRPr="00E0325C" w:rsidRDefault="00C251F0" w:rsidP="00E0325C">
      <w:pPr>
        <w:spacing w:after="0"/>
        <w:jc w:val="both"/>
        <w:rPr>
          <w:b/>
          <w:bCs/>
        </w:rPr>
      </w:pPr>
      <w:r w:rsidRPr="00E0325C">
        <w:rPr>
          <w:b/>
          <w:bCs/>
        </w:rPr>
        <w:t>Для специальности «Разработка программного обеспечения» (выходные дни):</w:t>
      </w:r>
    </w:p>
    <w:p w14:paraId="7A086757" w14:textId="77777777" w:rsidR="00C251F0" w:rsidRDefault="00C251F0" w:rsidP="001C4CB2">
      <w:pPr>
        <w:spacing w:after="0"/>
        <w:ind w:firstLine="567"/>
        <w:jc w:val="both"/>
      </w:pPr>
    </w:p>
    <w:p w14:paraId="2F716526" w14:textId="57DFBE30" w:rsidR="00C251F0" w:rsidRPr="00E0325C" w:rsidRDefault="00C251F0" w:rsidP="001C4CB2">
      <w:pPr>
        <w:spacing w:after="0"/>
        <w:ind w:firstLine="567"/>
        <w:jc w:val="both"/>
        <w:rPr>
          <w:b/>
          <w:bCs/>
        </w:rPr>
      </w:pPr>
      <w:r w:rsidRPr="00E0325C">
        <w:rPr>
          <w:b/>
          <w:bCs/>
        </w:rPr>
        <w:t>3.3</w:t>
      </w:r>
      <w:r w:rsidR="00E0325C" w:rsidRPr="00E0325C">
        <w:rPr>
          <w:b/>
          <w:bCs/>
        </w:rPr>
        <w:t xml:space="preserve">. </w:t>
      </w:r>
      <w:r w:rsidRPr="00E0325C">
        <w:rPr>
          <w:b/>
          <w:bCs/>
        </w:rPr>
        <w:t>Схема семестровой оплаты:</w:t>
      </w:r>
    </w:p>
    <w:p w14:paraId="2C42360D" w14:textId="77777777" w:rsidR="00C251F0" w:rsidRDefault="00C251F0" w:rsidP="001C4CB2">
      <w:pPr>
        <w:spacing w:after="0"/>
        <w:ind w:firstLine="567"/>
        <w:jc w:val="both"/>
      </w:pPr>
      <w:r>
        <w:t>•</w:t>
      </w:r>
      <w:r>
        <w:tab/>
        <w:t>при заключении договора вносится задаток в размере 8 000 рублей;</w:t>
      </w:r>
    </w:p>
    <w:p w14:paraId="032062FF" w14:textId="77777777" w:rsidR="00C251F0" w:rsidRDefault="00C251F0" w:rsidP="001C4CB2">
      <w:pPr>
        <w:spacing w:after="0"/>
        <w:ind w:firstLine="567"/>
        <w:jc w:val="both"/>
      </w:pPr>
      <w:r>
        <w:t>•</w:t>
      </w:r>
      <w:r>
        <w:tab/>
        <w:t>до начала занятий вносится остаток стоимости первого семестра обучения в размере 38 600 рублей;</w:t>
      </w:r>
    </w:p>
    <w:p w14:paraId="0C82950D" w14:textId="77777777" w:rsidR="00C251F0" w:rsidRDefault="00C251F0" w:rsidP="001C4CB2">
      <w:pPr>
        <w:spacing w:after="0"/>
        <w:ind w:firstLine="567"/>
        <w:jc w:val="both"/>
      </w:pPr>
      <w:r>
        <w:t>•</w:t>
      </w:r>
      <w:r>
        <w:tab/>
        <w:t>оплата каждого следующего семестра обучения вносится за один календарный месяц до начала нового семестра в размере 46 600 рублей согласно Графику платежей.</w:t>
      </w:r>
    </w:p>
    <w:p w14:paraId="1B694F8D" w14:textId="77777777" w:rsidR="00C251F0" w:rsidRDefault="00C251F0" w:rsidP="00C251F0">
      <w:pPr>
        <w:spacing w:after="0"/>
        <w:ind w:firstLine="709"/>
        <w:jc w:val="both"/>
      </w:pPr>
    </w:p>
    <w:p w14:paraId="00A442EE" w14:textId="1EB5771C" w:rsidR="00C251F0" w:rsidRPr="001C4CB2" w:rsidRDefault="00C251F0" w:rsidP="001C4CB2">
      <w:pPr>
        <w:spacing w:after="0"/>
        <w:ind w:firstLine="567"/>
        <w:jc w:val="both"/>
        <w:rPr>
          <w:b/>
          <w:bCs/>
        </w:rPr>
      </w:pPr>
      <w:r w:rsidRPr="001C4CB2">
        <w:rPr>
          <w:b/>
          <w:bCs/>
        </w:rPr>
        <w:t>3.4</w:t>
      </w:r>
      <w:r w:rsidR="001C4CB2" w:rsidRPr="001C4CB2">
        <w:rPr>
          <w:b/>
          <w:bCs/>
        </w:rPr>
        <w:t xml:space="preserve">. </w:t>
      </w:r>
      <w:r w:rsidRPr="001C4CB2">
        <w:rPr>
          <w:b/>
          <w:bCs/>
        </w:rPr>
        <w:t>Схема оплаты частями:</w:t>
      </w:r>
    </w:p>
    <w:p w14:paraId="38A8624E" w14:textId="77777777" w:rsidR="00C251F0" w:rsidRDefault="00C251F0" w:rsidP="001C4CB2">
      <w:pPr>
        <w:spacing w:after="0"/>
        <w:ind w:firstLine="567"/>
        <w:jc w:val="both"/>
      </w:pPr>
      <w:r>
        <w:t>•</w:t>
      </w:r>
      <w:r>
        <w:tab/>
        <w:t>при заключении договора вносится оплата первой части в размере 8 650 рублей;</w:t>
      </w:r>
    </w:p>
    <w:p w14:paraId="2ED025F7" w14:textId="77777777" w:rsidR="00C251F0" w:rsidRDefault="00C251F0" w:rsidP="001C4CB2">
      <w:pPr>
        <w:spacing w:after="0"/>
        <w:ind w:firstLine="567"/>
        <w:jc w:val="both"/>
      </w:pPr>
      <w:r>
        <w:lastRenderedPageBreak/>
        <w:t>•</w:t>
      </w:r>
      <w:r>
        <w:tab/>
        <w:t>оплата второй части обучения производится до начала занятий в размере 8 650 рублей;</w:t>
      </w:r>
    </w:p>
    <w:p w14:paraId="024D5072" w14:textId="77777777" w:rsidR="00C251F0" w:rsidRDefault="00C251F0" w:rsidP="001C4CB2">
      <w:pPr>
        <w:spacing w:after="0"/>
        <w:ind w:firstLine="567"/>
        <w:jc w:val="both"/>
      </w:pPr>
      <w:r>
        <w:t>•</w:t>
      </w:r>
      <w:r>
        <w:tab/>
        <w:t>остальная часть стоимости обучения выплачивается равными частями по 8 650 рублей в течение 28 календарных месяцев.  Оплата вносится согласно Графику платежей.</w:t>
      </w:r>
    </w:p>
    <w:p w14:paraId="6B13E57A" w14:textId="77777777" w:rsidR="00C251F0" w:rsidRDefault="00C251F0" w:rsidP="00C251F0">
      <w:pPr>
        <w:spacing w:after="0"/>
        <w:ind w:firstLine="709"/>
        <w:jc w:val="both"/>
      </w:pPr>
    </w:p>
    <w:p w14:paraId="33DBC09A" w14:textId="408F6310" w:rsidR="00C251F0" w:rsidRDefault="00C251F0" w:rsidP="00C251F0">
      <w:pPr>
        <w:spacing w:after="0"/>
        <w:jc w:val="both"/>
      </w:pPr>
      <w:r>
        <w:t xml:space="preserve">Оплата итогового проекта в размере 24 500 рублей вносится как единоразовый платеж не позднее 2 (двух) недель до начала работы над итоговым проектом.           </w:t>
      </w:r>
    </w:p>
    <w:p w14:paraId="61DDFE63" w14:textId="66A1B949" w:rsidR="00C251F0" w:rsidRDefault="00C251F0" w:rsidP="00C251F0">
      <w:pPr>
        <w:spacing w:after="0"/>
        <w:ind w:firstLine="709"/>
        <w:jc w:val="both"/>
      </w:pPr>
      <w:r>
        <w:t xml:space="preserve">      </w:t>
      </w:r>
    </w:p>
    <w:p w14:paraId="1C75059E" w14:textId="77777777" w:rsidR="00C251F0" w:rsidRPr="00E0325C" w:rsidRDefault="00C251F0" w:rsidP="00E0325C">
      <w:pPr>
        <w:spacing w:after="0"/>
        <w:jc w:val="both"/>
        <w:rPr>
          <w:b/>
          <w:bCs/>
        </w:rPr>
      </w:pPr>
      <w:r w:rsidRPr="00E0325C">
        <w:rPr>
          <w:b/>
          <w:bCs/>
        </w:rPr>
        <w:t>Для специальности «Компьютерная графика и дизайн» (будние дни):</w:t>
      </w:r>
    </w:p>
    <w:p w14:paraId="50653638" w14:textId="77777777" w:rsidR="00C251F0" w:rsidRDefault="00C251F0" w:rsidP="001C4CB2">
      <w:pPr>
        <w:spacing w:after="0"/>
        <w:ind w:firstLine="567"/>
        <w:jc w:val="both"/>
      </w:pPr>
    </w:p>
    <w:p w14:paraId="55DDE88C" w14:textId="67517924" w:rsidR="00C251F0" w:rsidRPr="001C4CB2" w:rsidRDefault="00C251F0" w:rsidP="001C4CB2">
      <w:pPr>
        <w:spacing w:after="0"/>
        <w:ind w:firstLine="567"/>
        <w:jc w:val="both"/>
        <w:rPr>
          <w:b/>
          <w:bCs/>
        </w:rPr>
      </w:pPr>
      <w:r w:rsidRPr="001C4CB2">
        <w:rPr>
          <w:b/>
          <w:bCs/>
        </w:rPr>
        <w:t>3.5</w:t>
      </w:r>
      <w:r w:rsidR="001C4CB2" w:rsidRPr="001C4CB2">
        <w:rPr>
          <w:b/>
          <w:bCs/>
        </w:rPr>
        <w:t xml:space="preserve">. </w:t>
      </w:r>
      <w:r w:rsidRPr="001C4CB2">
        <w:rPr>
          <w:b/>
          <w:bCs/>
        </w:rPr>
        <w:t>Схема семестровой оплаты:</w:t>
      </w:r>
    </w:p>
    <w:p w14:paraId="3D2F1368" w14:textId="77777777" w:rsidR="00C251F0" w:rsidRDefault="00C251F0" w:rsidP="001C4CB2">
      <w:pPr>
        <w:spacing w:after="0"/>
        <w:ind w:firstLine="567"/>
        <w:jc w:val="both"/>
      </w:pPr>
      <w:r>
        <w:t>•</w:t>
      </w:r>
      <w:r>
        <w:tab/>
        <w:t>при заключении договора вносится задаток в размере 9 000 рублей;</w:t>
      </w:r>
    </w:p>
    <w:p w14:paraId="520860BC" w14:textId="77777777" w:rsidR="00C251F0" w:rsidRDefault="00C251F0" w:rsidP="001C4CB2">
      <w:pPr>
        <w:spacing w:after="0"/>
        <w:ind w:firstLine="567"/>
        <w:jc w:val="both"/>
      </w:pPr>
      <w:r>
        <w:t>•</w:t>
      </w:r>
      <w:r>
        <w:tab/>
        <w:t>до начала занятий вносится остаток стоимости первого семестра обучения в размере 44 800 рублей;</w:t>
      </w:r>
    </w:p>
    <w:p w14:paraId="2673F1FA" w14:textId="77777777" w:rsidR="00C251F0" w:rsidRDefault="00C251F0" w:rsidP="001C4CB2">
      <w:pPr>
        <w:spacing w:after="0"/>
        <w:ind w:firstLine="567"/>
        <w:jc w:val="both"/>
      </w:pPr>
      <w:r>
        <w:t>•</w:t>
      </w:r>
      <w:r>
        <w:tab/>
        <w:t>оплата каждого следующего семестра обучения вносится за один календарный месяц до начала нового семестра в размере 53 800 рублей согласно Графику платежей.</w:t>
      </w:r>
    </w:p>
    <w:p w14:paraId="4916C9F4" w14:textId="77777777" w:rsidR="00C251F0" w:rsidRDefault="00C251F0" w:rsidP="00C251F0">
      <w:pPr>
        <w:spacing w:after="0"/>
        <w:ind w:firstLine="709"/>
        <w:jc w:val="both"/>
      </w:pPr>
    </w:p>
    <w:p w14:paraId="0A4E7015" w14:textId="7D5520BE" w:rsidR="00C251F0" w:rsidRPr="001C4CB2" w:rsidRDefault="00C251F0" w:rsidP="001C4CB2">
      <w:pPr>
        <w:spacing w:after="0"/>
        <w:ind w:firstLine="567"/>
        <w:jc w:val="both"/>
        <w:rPr>
          <w:b/>
          <w:bCs/>
        </w:rPr>
      </w:pPr>
      <w:r w:rsidRPr="001C4CB2">
        <w:rPr>
          <w:b/>
          <w:bCs/>
        </w:rPr>
        <w:t>3.6</w:t>
      </w:r>
      <w:r w:rsidR="001C4CB2" w:rsidRPr="001C4CB2">
        <w:rPr>
          <w:b/>
          <w:bCs/>
        </w:rPr>
        <w:t xml:space="preserve">. </w:t>
      </w:r>
      <w:r w:rsidRPr="001C4CB2">
        <w:rPr>
          <w:b/>
          <w:bCs/>
        </w:rPr>
        <w:t>Схема оплаты частями:</w:t>
      </w:r>
    </w:p>
    <w:p w14:paraId="7E2E9251" w14:textId="7523A50E" w:rsidR="00C251F0" w:rsidRDefault="00C251F0" w:rsidP="001C4CB2">
      <w:pPr>
        <w:spacing w:after="0"/>
        <w:ind w:firstLine="567"/>
        <w:jc w:val="both"/>
      </w:pPr>
      <w:r>
        <w:t>•</w:t>
      </w:r>
      <w:r w:rsidR="001C4CB2">
        <w:t xml:space="preserve"> </w:t>
      </w:r>
      <w:r>
        <w:t>при заключении договора вносится оплата первой части в размере 9 400 рублей;</w:t>
      </w:r>
    </w:p>
    <w:p w14:paraId="5BB03292" w14:textId="77777777" w:rsidR="00C251F0" w:rsidRDefault="00C251F0" w:rsidP="001C4CB2">
      <w:pPr>
        <w:spacing w:after="0"/>
        <w:ind w:firstLine="567"/>
        <w:jc w:val="both"/>
      </w:pPr>
      <w:r>
        <w:t>•</w:t>
      </w:r>
      <w:r>
        <w:tab/>
        <w:t>оплата второй части обучения производится до начала занятий в размере 9 400 рублей;</w:t>
      </w:r>
    </w:p>
    <w:p w14:paraId="119102B4" w14:textId="77777777" w:rsidR="00C251F0" w:rsidRDefault="00C251F0" w:rsidP="001C4CB2">
      <w:pPr>
        <w:spacing w:after="0"/>
        <w:ind w:firstLine="567"/>
        <w:jc w:val="both"/>
      </w:pPr>
      <w:r>
        <w:t>•</w:t>
      </w:r>
      <w:r>
        <w:tab/>
        <w:t>остальная часть стоимости обучения выплачивается равными частями по 9 400 рублей в течение 28 календарных месяцев.  Оплата вносится согласно Графику платежей.</w:t>
      </w:r>
    </w:p>
    <w:p w14:paraId="032169F1" w14:textId="77777777" w:rsidR="00C251F0" w:rsidRDefault="00C251F0" w:rsidP="00C251F0">
      <w:pPr>
        <w:spacing w:after="0"/>
        <w:ind w:firstLine="709"/>
        <w:jc w:val="both"/>
      </w:pPr>
    </w:p>
    <w:p w14:paraId="33E9FF05" w14:textId="77777777" w:rsidR="00C251F0" w:rsidRPr="001C4CB2" w:rsidRDefault="00C251F0" w:rsidP="001C4CB2">
      <w:pPr>
        <w:spacing w:after="0"/>
        <w:jc w:val="both"/>
        <w:rPr>
          <w:b/>
          <w:bCs/>
        </w:rPr>
      </w:pPr>
      <w:r w:rsidRPr="001C4CB2">
        <w:rPr>
          <w:b/>
          <w:bCs/>
        </w:rPr>
        <w:t>Для специальности «Компьютерная графика и дизайн» (выходные дни):</w:t>
      </w:r>
    </w:p>
    <w:p w14:paraId="32E92CB3" w14:textId="77777777" w:rsidR="00C251F0" w:rsidRDefault="00C251F0" w:rsidP="00C251F0">
      <w:pPr>
        <w:spacing w:after="0"/>
        <w:ind w:firstLine="709"/>
        <w:jc w:val="both"/>
      </w:pPr>
    </w:p>
    <w:p w14:paraId="36649D41" w14:textId="77777777" w:rsidR="00C251F0" w:rsidRPr="001C4CB2" w:rsidRDefault="00C251F0" w:rsidP="001C4CB2">
      <w:pPr>
        <w:spacing w:after="0"/>
        <w:ind w:firstLine="567"/>
        <w:jc w:val="both"/>
        <w:rPr>
          <w:b/>
          <w:bCs/>
        </w:rPr>
      </w:pPr>
      <w:r w:rsidRPr="001C4CB2">
        <w:rPr>
          <w:b/>
          <w:bCs/>
        </w:rPr>
        <w:t>3.7</w:t>
      </w:r>
      <w:r w:rsidRPr="001C4CB2">
        <w:rPr>
          <w:b/>
          <w:bCs/>
        </w:rPr>
        <w:tab/>
        <w:t>Схема семестровой оплаты:</w:t>
      </w:r>
    </w:p>
    <w:p w14:paraId="4CF1925E" w14:textId="2BAA4C3F" w:rsidR="00C251F0" w:rsidRDefault="00C251F0" w:rsidP="001C4CB2">
      <w:pPr>
        <w:spacing w:after="0"/>
        <w:ind w:firstLine="567"/>
        <w:jc w:val="both"/>
      </w:pPr>
      <w:r>
        <w:t>•</w:t>
      </w:r>
      <w:r w:rsidR="001C4CB2">
        <w:t xml:space="preserve"> </w:t>
      </w:r>
      <w:r>
        <w:t>при заключении договора вносится задаток в размере 7 000 рублей;</w:t>
      </w:r>
    </w:p>
    <w:p w14:paraId="6A88EC20" w14:textId="3F3BC4C9" w:rsidR="00C251F0" w:rsidRDefault="00C251F0" w:rsidP="001C4CB2">
      <w:pPr>
        <w:spacing w:after="0"/>
        <w:ind w:firstLine="567"/>
        <w:jc w:val="both"/>
      </w:pPr>
      <w:r>
        <w:t>•</w:t>
      </w:r>
      <w:r w:rsidR="001C4CB2">
        <w:t xml:space="preserve"> </w:t>
      </w:r>
      <w:r>
        <w:t>до начала занятий вносится остаток стоимости первого семестра обучения в размере 30 500 рублей;</w:t>
      </w:r>
    </w:p>
    <w:p w14:paraId="21D76882" w14:textId="72F919D3" w:rsidR="00C251F0" w:rsidRDefault="00C251F0" w:rsidP="001C4CB2">
      <w:pPr>
        <w:spacing w:after="0"/>
        <w:ind w:firstLine="567"/>
        <w:jc w:val="both"/>
      </w:pPr>
      <w:r>
        <w:t>•</w:t>
      </w:r>
      <w:r w:rsidR="001C4CB2">
        <w:t xml:space="preserve"> </w:t>
      </w:r>
      <w:r>
        <w:t>оплата каждого следующего семестра обучения вносится за один календарный месяц до начала нового семестра в размере 37 500 рублей согласно Графику платежей.</w:t>
      </w:r>
    </w:p>
    <w:p w14:paraId="7388D007" w14:textId="43B36865" w:rsidR="00C251F0" w:rsidRPr="001C4CB2" w:rsidRDefault="00C251F0" w:rsidP="001C4CB2">
      <w:pPr>
        <w:spacing w:after="0"/>
        <w:ind w:firstLine="567"/>
        <w:jc w:val="both"/>
        <w:rPr>
          <w:b/>
          <w:bCs/>
        </w:rPr>
      </w:pPr>
      <w:r w:rsidRPr="001C4CB2">
        <w:rPr>
          <w:b/>
          <w:bCs/>
        </w:rPr>
        <w:t>3.8</w:t>
      </w:r>
      <w:r w:rsidR="001C4CB2">
        <w:rPr>
          <w:b/>
          <w:bCs/>
        </w:rPr>
        <w:t xml:space="preserve">. </w:t>
      </w:r>
      <w:r w:rsidRPr="001C4CB2">
        <w:rPr>
          <w:b/>
          <w:bCs/>
        </w:rPr>
        <w:t>Схема оплаты частями:</w:t>
      </w:r>
    </w:p>
    <w:p w14:paraId="62A18DFC" w14:textId="05ED8824" w:rsidR="00C251F0" w:rsidRDefault="00C251F0" w:rsidP="001C4CB2">
      <w:pPr>
        <w:spacing w:after="0"/>
        <w:ind w:firstLine="567"/>
        <w:jc w:val="both"/>
      </w:pPr>
      <w:r>
        <w:t>•при заключении договора вносится оплата первой части в размере 6 950 рублей;</w:t>
      </w:r>
    </w:p>
    <w:p w14:paraId="6AD0D6AF" w14:textId="0232FA28" w:rsidR="00C251F0" w:rsidRDefault="00C251F0" w:rsidP="001C4CB2">
      <w:pPr>
        <w:spacing w:after="0"/>
        <w:ind w:firstLine="567"/>
        <w:jc w:val="both"/>
      </w:pPr>
      <w:r>
        <w:t>•</w:t>
      </w:r>
      <w:r w:rsidR="001C4CB2">
        <w:t xml:space="preserve"> </w:t>
      </w:r>
      <w:r>
        <w:t>оплата второй части обучения производится до начала занятий в размере 6 950 рублей;</w:t>
      </w:r>
    </w:p>
    <w:p w14:paraId="54AB13FE" w14:textId="77777777" w:rsidR="00E0325C" w:rsidRDefault="001C4CB2" w:rsidP="00E0325C">
      <w:pPr>
        <w:spacing w:after="0"/>
        <w:ind w:firstLine="567"/>
        <w:jc w:val="both"/>
      </w:pPr>
      <w:r>
        <w:t xml:space="preserve">• </w:t>
      </w:r>
      <w:r w:rsidR="00C251F0">
        <w:t>остальная часть стоимости обучения выплачивается равными частями по 6 950 рублей в течение 28 календарных месяцев.  Оплата вносится согласно Графику платежей</w:t>
      </w:r>
      <w:r w:rsidR="00E0325C">
        <w:t>.</w:t>
      </w:r>
    </w:p>
    <w:p w14:paraId="18055BEF" w14:textId="4C758CE5" w:rsidR="00C251F0" w:rsidRDefault="00C251F0" w:rsidP="00E0325C">
      <w:pPr>
        <w:spacing w:after="0"/>
        <w:ind w:firstLine="567"/>
        <w:jc w:val="both"/>
      </w:pPr>
      <w:r>
        <w:lastRenderedPageBreak/>
        <w:t>Оплата итогового проекта в размере 19</w:t>
      </w:r>
      <w:r w:rsidR="001C4CB2">
        <w:t xml:space="preserve"> </w:t>
      </w:r>
      <w:r>
        <w:t>500 рублей вносится как единоразовый платеж не позднее 2 (двух) недель до начала работы над итоговым проектом</w:t>
      </w:r>
      <w:r w:rsidR="001C4CB2">
        <w:t>.</w:t>
      </w:r>
    </w:p>
    <w:p w14:paraId="63FBCAEB" w14:textId="600E2BC3" w:rsidR="00C251F0" w:rsidRDefault="00C251F0" w:rsidP="00C251F0">
      <w:pPr>
        <w:spacing w:after="0"/>
        <w:ind w:firstLine="709"/>
        <w:jc w:val="both"/>
      </w:pPr>
      <w:r>
        <w:t xml:space="preserve">    </w:t>
      </w:r>
    </w:p>
    <w:p w14:paraId="4DA49454" w14:textId="15E0CD5F" w:rsidR="00C251F0" w:rsidRPr="001C4CB2" w:rsidRDefault="00C251F0" w:rsidP="001C4CB2">
      <w:pPr>
        <w:spacing w:after="0"/>
        <w:ind w:firstLine="567"/>
        <w:jc w:val="both"/>
        <w:rPr>
          <w:b/>
          <w:bCs/>
        </w:rPr>
      </w:pPr>
      <w:r w:rsidRPr="001C4CB2">
        <w:rPr>
          <w:b/>
          <w:bCs/>
        </w:rPr>
        <w:t>4. Скидки.</w:t>
      </w:r>
    </w:p>
    <w:p w14:paraId="3DDB3721" w14:textId="36DD5648" w:rsidR="00C251F0" w:rsidRDefault="00C251F0" w:rsidP="001C4CB2">
      <w:pPr>
        <w:spacing w:after="0"/>
        <w:ind w:firstLine="567"/>
        <w:jc w:val="both"/>
      </w:pPr>
      <w:r>
        <w:t>4.1</w:t>
      </w:r>
      <w:r w:rsidR="001C4CB2">
        <w:t xml:space="preserve">. </w:t>
      </w:r>
      <w:r>
        <w:t>Если при заключении договора Заказчик оплачивает обучение полностью, Заказчику предоставляется скидка в размере 10% от стоимости обучения.</w:t>
      </w:r>
    </w:p>
    <w:p w14:paraId="520BDAD9" w14:textId="560105F0" w:rsidR="00C251F0" w:rsidRDefault="00C251F0" w:rsidP="001C4CB2">
      <w:pPr>
        <w:spacing w:after="0"/>
        <w:ind w:firstLine="567"/>
        <w:jc w:val="both"/>
      </w:pPr>
      <w:r>
        <w:t>Выбор специальности Заказчиком при подписании Договора на обучение:</w:t>
      </w:r>
    </w:p>
    <w:p w14:paraId="2BD78C07" w14:textId="7AACD1DC" w:rsidR="00C251F0" w:rsidRDefault="00C251F0" w:rsidP="00C251F0">
      <w:pPr>
        <w:spacing w:after="0"/>
        <w:jc w:val="both"/>
      </w:pPr>
      <w:r>
        <w:t xml:space="preserve">«Разработка программного обеспечения» (будние </w:t>
      </w:r>
      <w:proofErr w:type="gramStart"/>
      <w:r>
        <w:t>дни)</w:t>
      </w:r>
      <w:r w:rsidR="001C4CB2">
        <w:t>_</w:t>
      </w:r>
      <w:proofErr w:type="gramEnd"/>
      <w:r w:rsidR="001C4CB2">
        <w:t>________</w:t>
      </w:r>
      <w:r>
        <w:t xml:space="preserve">___________ </w:t>
      </w:r>
    </w:p>
    <w:p w14:paraId="17127665" w14:textId="3F60DE0A" w:rsidR="00C251F0" w:rsidRDefault="00C251F0" w:rsidP="00C251F0">
      <w:pPr>
        <w:spacing w:after="0"/>
        <w:jc w:val="both"/>
      </w:pPr>
      <w:r>
        <w:t xml:space="preserve">«Разработка программного обеспечения» (выходные </w:t>
      </w:r>
      <w:proofErr w:type="gramStart"/>
      <w:r w:rsidR="0063041C">
        <w:t>дни)</w:t>
      </w:r>
      <w:r w:rsidR="001C4CB2">
        <w:t>_</w:t>
      </w:r>
      <w:proofErr w:type="gramEnd"/>
      <w:r w:rsidR="001C4CB2">
        <w:t>_____</w:t>
      </w:r>
      <w:r>
        <w:t>__________</w:t>
      </w:r>
      <w:r w:rsidR="0063041C">
        <w:t>_ «</w:t>
      </w:r>
      <w:r>
        <w:t xml:space="preserve">Компьютерная графика и дизайн» (будние </w:t>
      </w:r>
      <w:r w:rsidR="0063041C">
        <w:t>дни)</w:t>
      </w:r>
      <w:r w:rsidR="001C4CB2">
        <w:t>______________</w:t>
      </w:r>
      <w:r>
        <w:t>___________</w:t>
      </w:r>
    </w:p>
    <w:p w14:paraId="604E333F" w14:textId="6A32429E" w:rsidR="00C251F0" w:rsidRDefault="00C251F0" w:rsidP="00C251F0">
      <w:pPr>
        <w:spacing w:after="0"/>
        <w:jc w:val="both"/>
      </w:pPr>
      <w:r>
        <w:t xml:space="preserve">«Компьютерная графика и дизайн» (выходные </w:t>
      </w:r>
      <w:proofErr w:type="gramStart"/>
      <w:r>
        <w:t>дни)</w:t>
      </w:r>
      <w:r w:rsidR="001C4CB2">
        <w:t>_</w:t>
      </w:r>
      <w:proofErr w:type="gramEnd"/>
      <w:r w:rsidR="001C4CB2">
        <w:t>__________</w:t>
      </w:r>
      <w:r>
        <w:t xml:space="preserve"> ___________  </w:t>
      </w:r>
    </w:p>
    <w:p w14:paraId="3310DEB0" w14:textId="77777777" w:rsidR="00C251F0" w:rsidRDefault="00C251F0" w:rsidP="00C251F0">
      <w:pPr>
        <w:spacing w:after="0"/>
        <w:ind w:firstLine="709"/>
        <w:jc w:val="both"/>
      </w:pPr>
    </w:p>
    <w:p w14:paraId="1462E877" w14:textId="11A04D3A" w:rsidR="00C251F0" w:rsidRDefault="00C251F0" w:rsidP="001C4CB2">
      <w:pPr>
        <w:spacing w:after="0"/>
        <w:ind w:firstLine="567"/>
        <w:jc w:val="both"/>
      </w:pPr>
      <w:r>
        <w:t>Выбор формы оплаты Заказчиком при подписании Договора на обучение:</w:t>
      </w:r>
    </w:p>
    <w:p w14:paraId="7DBC6A4A" w14:textId="213A2C74" w:rsidR="00C251F0" w:rsidRDefault="001C4CB2" w:rsidP="001C4CB2">
      <w:pPr>
        <w:spacing w:after="0"/>
        <w:ind w:firstLine="567"/>
        <w:jc w:val="both"/>
      </w:pPr>
      <w:r>
        <w:t xml:space="preserve">• </w:t>
      </w:r>
      <w:r w:rsidR="00C251F0">
        <w:t xml:space="preserve">семестровая </w:t>
      </w:r>
      <w:r>
        <w:t>____</w:t>
      </w:r>
      <w:r w:rsidR="00C251F0">
        <w:tab/>
        <w:t xml:space="preserve">____________________(подпись)           </w:t>
      </w:r>
    </w:p>
    <w:p w14:paraId="1EEDF391" w14:textId="4D4C7E8C" w:rsidR="00C251F0" w:rsidRDefault="001C4CB2" w:rsidP="001C4CB2">
      <w:pPr>
        <w:spacing w:after="0"/>
        <w:ind w:firstLine="567"/>
        <w:jc w:val="both"/>
      </w:pPr>
      <w:r>
        <w:t xml:space="preserve">• </w:t>
      </w:r>
      <w:r w:rsidR="00C251F0">
        <w:t>частями</w:t>
      </w:r>
      <w:r>
        <w:t>__________</w:t>
      </w:r>
      <w:r w:rsidR="00C251F0">
        <w:t>__________________ (подпись)</w:t>
      </w:r>
    </w:p>
    <w:p w14:paraId="29A5BCCC" w14:textId="77777777" w:rsidR="00C251F0" w:rsidRDefault="00C251F0" w:rsidP="001C4CB2">
      <w:pPr>
        <w:spacing w:after="0"/>
        <w:ind w:firstLine="567"/>
        <w:jc w:val="both"/>
      </w:pPr>
    </w:p>
    <w:p w14:paraId="50F5B42D" w14:textId="19CBE0BC" w:rsidR="00C251F0" w:rsidRDefault="00C251F0" w:rsidP="001C4CB2">
      <w:pPr>
        <w:spacing w:after="0"/>
        <w:ind w:firstLine="567"/>
        <w:jc w:val="both"/>
      </w:pPr>
      <w:r>
        <w:t>Заказчик может изменить вид оплаты, предварительно согласовав в письменной форме с Исполнителем, до начала обучения либо по истечению учебного года.</w:t>
      </w:r>
    </w:p>
    <w:p w14:paraId="222DF8D7" w14:textId="77777777" w:rsidR="00C251F0" w:rsidRDefault="00C251F0" w:rsidP="00C251F0">
      <w:pPr>
        <w:spacing w:after="0"/>
        <w:ind w:firstLine="709"/>
        <w:jc w:val="both"/>
      </w:pPr>
    </w:p>
    <w:p w14:paraId="7FB74703" w14:textId="34323D3B" w:rsidR="00C251F0" w:rsidRDefault="0063041C" w:rsidP="0063041C">
      <w:pPr>
        <w:spacing w:after="0"/>
        <w:jc w:val="both"/>
      </w:pPr>
      <w:proofErr w:type="gramStart"/>
      <w:r>
        <w:t>ИСПОЛНИТЕЛЬ:_</w:t>
      </w:r>
      <w:proofErr w:type="gramEnd"/>
      <w:r w:rsidR="00C251F0">
        <w:t>________</w:t>
      </w:r>
      <w:r w:rsidR="001C4CB2">
        <w:t>_</w:t>
      </w:r>
      <w:r>
        <w:t>(подпись) ЗАКАЗЧИК: _</w:t>
      </w:r>
      <w:r w:rsidR="00C251F0">
        <w:t>_________</w:t>
      </w:r>
      <w:r w:rsidR="001C4CB2">
        <w:t>___</w:t>
      </w:r>
      <w:r>
        <w:t>(подпись)</w:t>
      </w:r>
    </w:p>
    <w:p w14:paraId="056FB9E6" w14:textId="77777777" w:rsidR="001C4CB2" w:rsidRDefault="001C4CB2" w:rsidP="001C4CB2">
      <w:pPr>
        <w:spacing w:after="0"/>
        <w:jc w:val="both"/>
      </w:pPr>
    </w:p>
    <w:p w14:paraId="3B8F8CF8" w14:textId="18D2DA1F" w:rsidR="001C4CB2" w:rsidRDefault="00C251F0" w:rsidP="001C4CB2">
      <w:pPr>
        <w:spacing w:after="0"/>
        <w:jc w:val="both"/>
      </w:pPr>
      <w:r>
        <w:t>Время занятий, специальность, выбранные Заказчиком: _</w:t>
      </w:r>
      <w:r w:rsidR="001C4CB2">
        <w:t>__________________</w:t>
      </w:r>
    </w:p>
    <w:p w14:paraId="29014B10" w14:textId="77777777" w:rsidR="001C4CB2" w:rsidRDefault="001C4CB2" w:rsidP="001C4CB2">
      <w:pPr>
        <w:spacing w:after="0"/>
        <w:jc w:val="both"/>
      </w:pPr>
    </w:p>
    <w:p w14:paraId="05317782" w14:textId="02985F43" w:rsidR="00C251F0" w:rsidRDefault="00C251F0" w:rsidP="001C4CB2">
      <w:pPr>
        <w:spacing w:after="0"/>
        <w:jc w:val="both"/>
      </w:pPr>
      <w:r>
        <w:t>Изменение времени занятий до начала обучения производится Заказчиком в письменной форме.</w:t>
      </w:r>
    </w:p>
    <w:p w14:paraId="2A8B4F0E" w14:textId="77777777" w:rsidR="00E022A1" w:rsidRDefault="00E022A1" w:rsidP="001C4CB2">
      <w:pPr>
        <w:spacing w:after="0"/>
        <w:jc w:val="both"/>
      </w:pPr>
    </w:p>
    <w:sectPr w:rsidR="00E022A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9B"/>
    <w:rsid w:val="000E33DA"/>
    <w:rsid w:val="001163A7"/>
    <w:rsid w:val="001C4CB2"/>
    <w:rsid w:val="0051669B"/>
    <w:rsid w:val="0063041C"/>
    <w:rsid w:val="006C0B77"/>
    <w:rsid w:val="008242FF"/>
    <w:rsid w:val="00870751"/>
    <w:rsid w:val="00922C48"/>
    <w:rsid w:val="00B915B7"/>
    <w:rsid w:val="00C251F0"/>
    <w:rsid w:val="00E022A1"/>
    <w:rsid w:val="00E0325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E7CA"/>
  <w15:chartTrackingRefBased/>
  <w15:docId w15:val="{AC7074F7-20A8-453E-876C-678FCAC8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E022A1"/>
    <w:pPr>
      <w:tabs>
        <w:tab w:val="center" w:pos="4677"/>
        <w:tab w:val="right" w:pos="9355"/>
      </w:tabs>
      <w:spacing w:after="0"/>
    </w:pPr>
    <w:rPr>
      <w:rFonts w:eastAsia="Times New Roman" w:cs="Times New Roman"/>
      <w:sz w:val="24"/>
      <w:szCs w:val="24"/>
      <w:lang w:eastAsia="ru-RU"/>
    </w:rPr>
  </w:style>
  <w:style w:type="character" w:customStyle="1" w:styleId="a4">
    <w:name w:val="Верхний колонтитул Знак"/>
    <w:basedOn w:val="a0"/>
    <w:link w:val="a3"/>
    <w:semiHidden/>
    <w:rsid w:val="00E022A1"/>
    <w:rPr>
      <w:rFonts w:ascii="Times New Roman" w:eastAsia="Times New Roman" w:hAnsi="Times New Roman" w:cs="Times New Roman"/>
      <w:sz w:val="24"/>
      <w:szCs w:val="24"/>
      <w:lang w:eastAsia="ru-RU"/>
    </w:rPr>
  </w:style>
  <w:style w:type="paragraph" w:customStyle="1" w:styleId="FR2">
    <w:name w:val="FR2"/>
    <w:rsid w:val="00E022A1"/>
    <w:pPr>
      <w:widowControl w:val="0"/>
      <w:snapToGrid w:val="0"/>
      <w:spacing w:before="260" w:after="0" w:line="300" w:lineRule="auto"/>
      <w:jc w:val="center"/>
    </w:pPr>
    <w:rPr>
      <w:rFonts w:ascii="Arial" w:eastAsia="Times New Roman" w:hAnsi="Arial" w:cs="Times New Roman"/>
      <w:szCs w:val="20"/>
      <w:lang w:eastAsia="ru-RU"/>
    </w:rPr>
  </w:style>
  <w:style w:type="table" w:styleId="a5">
    <w:name w:val="Table Grid"/>
    <w:basedOn w:val="a1"/>
    <w:uiPriority w:val="59"/>
    <w:rsid w:val="00E022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2328</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Ираида</dc:creator>
  <cp:keywords/>
  <dc:description/>
  <cp:lastModifiedBy>Пользователь</cp:lastModifiedBy>
  <cp:revision>4</cp:revision>
  <dcterms:created xsi:type="dcterms:W3CDTF">2025-12-29T02:14:00Z</dcterms:created>
  <dcterms:modified xsi:type="dcterms:W3CDTF">2025-12-29T02:28:00Z</dcterms:modified>
</cp:coreProperties>
</file>